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43" w:rsidRDefault="00680FAE" w:rsidP="002354D9">
      <w:pPr>
        <w:jc w:val="center"/>
        <w:rPr>
          <w:rFonts w:ascii="仿宋" w:eastAsia="仿宋" w:hAnsi="仿宋"/>
          <w:sz w:val="30"/>
          <w:szCs w:val="30"/>
        </w:rPr>
      </w:pPr>
      <w:r>
        <w:rPr>
          <w:rFonts w:ascii="仿宋" w:eastAsia="仿宋" w:hAnsi="仿宋" w:hint="eastAsia"/>
          <w:sz w:val="30"/>
          <w:szCs w:val="30"/>
        </w:rPr>
        <w:t xml:space="preserve">  　</w:t>
      </w:r>
    </w:p>
    <w:p w:rsidR="009F6B5A" w:rsidRDefault="009F6B5A" w:rsidP="002354D9">
      <w:pPr>
        <w:jc w:val="center"/>
        <w:rPr>
          <w:rFonts w:ascii="华文中宋" w:eastAsia="华文中宋" w:hAnsi="华文中宋"/>
          <w:b/>
          <w:sz w:val="44"/>
          <w:szCs w:val="44"/>
        </w:rPr>
      </w:pPr>
    </w:p>
    <w:p w:rsidR="009F6B5A" w:rsidRDefault="009F6B5A" w:rsidP="002354D9">
      <w:pPr>
        <w:jc w:val="center"/>
        <w:rPr>
          <w:rFonts w:ascii="华文中宋" w:eastAsia="华文中宋" w:hAnsi="华文中宋"/>
          <w:b/>
          <w:sz w:val="44"/>
          <w:szCs w:val="44"/>
        </w:rPr>
      </w:pPr>
    </w:p>
    <w:p w:rsidR="009F6B5A" w:rsidRDefault="009F6B5A" w:rsidP="002354D9">
      <w:pPr>
        <w:jc w:val="center"/>
        <w:rPr>
          <w:rFonts w:ascii="华文中宋" w:eastAsia="华文中宋" w:hAnsi="华文中宋"/>
          <w:b/>
          <w:sz w:val="52"/>
          <w:szCs w:val="52"/>
        </w:rPr>
      </w:pPr>
    </w:p>
    <w:p w:rsidR="0044057B" w:rsidRDefault="00C03379" w:rsidP="00CD2088">
      <w:pPr>
        <w:jc w:val="center"/>
        <w:rPr>
          <w:rFonts w:ascii="华文中宋" w:eastAsia="华文中宋" w:hAnsi="华文中宋"/>
          <w:b/>
          <w:sz w:val="52"/>
          <w:szCs w:val="52"/>
        </w:rPr>
      </w:pPr>
      <w:r w:rsidRPr="00C03379">
        <w:rPr>
          <w:rFonts w:ascii="华文中宋" w:eastAsia="华文中宋" w:hAnsi="华文中宋" w:hint="eastAsia"/>
          <w:b/>
          <w:sz w:val="52"/>
          <w:szCs w:val="52"/>
        </w:rPr>
        <w:t>2017年度中国轻工业联合会</w:t>
      </w:r>
    </w:p>
    <w:p w:rsidR="002354D9" w:rsidRDefault="00C03379" w:rsidP="00CD2088">
      <w:pPr>
        <w:jc w:val="center"/>
        <w:rPr>
          <w:rFonts w:ascii="仿宋" w:eastAsia="仿宋" w:hAnsi="仿宋"/>
          <w:sz w:val="32"/>
          <w:szCs w:val="32"/>
        </w:rPr>
      </w:pPr>
      <w:r w:rsidRPr="00C03379">
        <w:rPr>
          <w:rFonts w:ascii="华文中宋" w:eastAsia="华文中宋" w:hAnsi="华文中宋" w:hint="eastAsia"/>
          <w:b/>
          <w:sz w:val="52"/>
          <w:szCs w:val="52"/>
        </w:rPr>
        <w:t>会员服务管理发展</w:t>
      </w:r>
      <w:r w:rsidR="00EE0D62">
        <w:rPr>
          <w:rFonts w:ascii="华文中宋" w:eastAsia="华文中宋" w:hAnsi="华文中宋" w:hint="eastAsia"/>
          <w:b/>
          <w:sz w:val="52"/>
          <w:szCs w:val="52"/>
        </w:rPr>
        <w:t>分析</w:t>
      </w:r>
      <w:r w:rsidRPr="00C03379">
        <w:rPr>
          <w:rFonts w:ascii="华文中宋" w:eastAsia="华文中宋" w:hAnsi="华文中宋" w:hint="eastAsia"/>
          <w:b/>
          <w:sz w:val="52"/>
          <w:szCs w:val="52"/>
        </w:rPr>
        <w:t>报告</w:t>
      </w:r>
      <w:r w:rsidR="00CD2088">
        <w:rPr>
          <w:rFonts w:ascii="仿宋" w:eastAsia="仿宋" w:hAnsi="仿宋" w:hint="eastAsia"/>
          <w:sz w:val="32"/>
          <w:szCs w:val="32"/>
        </w:rPr>
        <w:t xml:space="preserve">　　　　　　　　　　　　　</w:t>
      </w:r>
    </w:p>
    <w:p w:rsidR="009F6B5A" w:rsidRDefault="009F6B5A" w:rsidP="00CD2088">
      <w:pPr>
        <w:jc w:val="center"/>
        <w:rPr>
          <w:rFonts w:ascii="仿宋" w:eastAsia="仿宋" w:hAnsi="仿宋"/>
          <w:sz w:val="32"/>
          <w:szCs w:val="32"/>
        </w:rPr>
      </w:pPr>
    </w:p>
    <w:p w:rsidR="009F6B5A" w:rsidRDefault="009F6B5A" w:rsidP="00CD2088">
      <w:pPr>
        <w:jc w:val="center"/>
        <w:rPr>
          <w:rFonts w:ascii="仿宋" w:eastAsia="仿宋" w:hAnsi="仿宋"/>
          <w:sz w:val="32"/>
          <w:szCs w:val="32"/>
        </w:rPr>
      </w:pPr>
    </w:p>
    <w:p w:rsidR="009F6B5A" w:rsidRDefault="009F6B5A" w:rsidP="00CD2088">
      <w:pPr>
        <w:jc w:val="center"/>
        <w:rPr>
          <w:rFonts w:ascii="仿宋" w:eastAsia="仿宋" w:hAnsi="仿宋"/>
          <w:sz w:val="32"/>
          <w:szCs w:val="32"/>
        </w:rPr>
      </w:pPr>
    </w:p>
    <w:p w:rsidR="009F6B5A" w:rsidRDefault="009F6B5A" w:rsidP="00CD2088">
      <w:pPr>
        <w:jc w:val="center"/>
        <w:rPr>
          <w:rFonts w:ascii="仿宋" w:eastAsia="仿宋" w:hAnsi="仿宋"/>
          <w:sz w:val="32"/>
          <w:szCs w:val="32"/>
        </w:rPr>
      </w:pPr>
    </w:p>
    <w:p w:rsidR="009F6B5A" w:rsidRDefault="009F6B5A" w:rsidP="00CD2088">
      <w:pPr>
        <w:jc w:val="center"/>
        <w:rPr>
          <w:rFonts w:ascii="仿宋" w:eastAsia="仿宋" w:hAnsi="仿宋"/>
          <w:sz w:val="32"/>
          <w:szCs w:val="32"/>
        </w:rPr>
      </w:pPr>
    </w:p>
    <w:p w:rsidR="009F6B5A" w:rsidRDefault="009F6B5A" w:rsidP="00CD2088">
      <w:pPr>
        <w:jc w:val="center"/>
        <w:rPr>
          <w:rFonts w:ascii="仿宋" w:eastAsia="仿宋" w:hAnsi="仿宋"/>
          <w:sz w:val="32"/>
          <w:szCs w:val="32"/>
        </w:rPr>
      </w:pPr>
    </w:p>
    <w:p w:rsidR="001D55A6" w:rsidRDefault="001D55A6" w:rsidP="00CD2088">
      <w:pPr>
        <w:jc w:val="center"/>
        <w:rPr>
          <w:rFonts w:ascii="仿宋" w:eastAsia="仿宋" w:hAnsi="仿宋"/>
          <w:sz w:val="32"/>
          <w:szCs w:val="32"/>
        </w:rPr>
      </w:pPr>
    </w:p>
    <w:p w:rsidR="001D55A6" w:rsidRPr="001D55A6" w:rsidRDefault="001D55A6" w:rsidP="00CD2088">
      <w:pPr>
        <w:jc w:val="center"/>
        <w:rPr>
          <w:rFonts w:ascii="仿宋" w:eastAsia="仿宋" w:hAnsi="仿宋"/>
          <w:sz w:val="32"/>
          <w:szCs w:val="32"/>
        </w:rPr>
      </w:pPr>
    </w:p>
    <w:p w:rsidR="009F6B5A" w:rsidRDefault="00BA00A4" w:rsidP="00CD2088">
      <w:pPr>
        <w:jc w:val="center"/>
        <w:rPr>
          <w:rFonts w:ascii="仿宋" w:eastAsia="仿宋" w:hAnsi="仿宋"/>
          <w:sz w:val="32"/>
          <w:szCs w:val="32"/>
        </w:rPr>
      </w:pPr>
      <w:r>
        <w:rPr>
          <w:rFonts w:ascii="仿宋" w:eastAsia="仿宋" w:hAnsi="仿宋" w:hint="eastAsia"/>
          <w:sz w:val="32"/>
          <w:szCs w:val="32"/>
        </w:rPr>
        <w:t>中国轻工业联合会</w:t>
      </w:r>
      <w:r w:rsidR="00756A3F">
        <w:rPr>
          <w:rFonts w:ascii="仿宋" w:eastAsia="仿宋" w:hAnsi="仿宋" w:hint="eastAsia"/>
          <w:sz w:val="32"/>
          <w:szCs w:val="32"/>
        </w:rPr>
        <w:t>办公室</w:t>
      </w:r>
      <w:r w:rsidR="009F6B5A">
        <w:rPr>
          <w:rFonts w:ascii="仿宋" w:eastAsia="仿宋" w:hAnsi="仿宋" w:hint="eastAsia"/>
          <w:sz w:val="32"/>
          <w:szCs w:val="32"/>
        </w:rPr>
        <w:t>编制</w:t>
      </w:r>
    </w:p>
    <w:p w:rsidR="009F6B5A" w:rsidRPr="007B1317" w:rsidRDefault="009F6B5A" w:rsidP="00CD2088">
      <w:pPr>
        <w:jc w:val="center"/>
        <w:rPr>
          <w:rFonts w:ascii="仿宋" w:eastAsia="仿宋" w:hAnsi="仿宋"/>
          <w:sz w:val="32"/>
          <w:szCs w:val="32"/>
        </w:rPr>
      </w:pPr>
    </w:p>
    <w:p w:rsidR="009F6B5A" w:rsidRDefault="009F6B5A" w:rsidP="00CD2088">
      <w:pPr>
        <w:jc w:val="center"/>
        <w:rPr>
          <w:rFonts w:ascii="仿宋" w:eastAsia="仿宋" w:hAnsi="仿宋"/>
          <w:sz w:val="32"/>
          <w:szCs w:val="32"/>
        </w:rPr>
      </w:pPr>
    </w:p>
    <w:p w:rsidR="00CB3FE8" w:rsidRDefault="00CB3FE8" w:rsidP="00CD2088">
      <w:pPr>
        <w:jc w:val="center"/>
        <w:rPr>
          <w:rFonts w:ascii="仿宋" w:eastAsia="仿宋" w:hAnsi="仿宋"/>
          <w:sz w:val="32"/>
          <w:szCs w:val="32"/>
        </w:rPr>
        <w:sectPr w:rsidR="00CB3FE8" w:rsidSect="00633963">
          <w:footerReference w:type="default" r:id="rId8"/>
          <w:pgSz w:w="11906" w:h="16838"/>
          <w:pgMar w:top="1440" w:right="1800" w:bottom="1440" w:left="1800" w:header="851" w:footer="992" w:gutter="0"/>
          <w:cols w:space="425"/>
          <w:docGrid w:type="lines" w:linePitch="312"/>
        </w:sectPr>
      </w:pPr>
    </w:p>
    <w:p w:rsidR="00737E51" w:rsidRDefault="00CB3FE8" w:rsidP="00563045">
      <w:pPr>
        <w:rPr>
          <w:rFonts w:ascii="仿宋" w:eastAsia="仿宋" w:hAnsi="仿宋"/>
          <w:sz w:val="32"/>
          <w:szCs w:val="32"/>
        </w:rPr>
      </w:pPr>
      <w:r>
        <w:rPr>
          <w:rFonts w:ascii="仿宋" w:eastAsia="仿宋" w:hAnsi="仿宋" w:hint="eastAsia"/>
          <w:sz w:val="32"/>
          <w:szCs w:val="32"/>
        </w:rPr>
        <w:lastRenderedPageBreak/>
        <w:t xml:space="preserve">   </w:t>
      </w:r>
      <w:r w:rsidR="00563045">
        <w:rPr>
          <w:rFonts w:ascii="仿宋" w:eastAsia="仿宋" w:hAnsi="仿宋" w:hint="eastAsia"/>
          <w:sz w:val="32"/>
          <w:szCs w:val="32"/>
        </w:rPr>
        <w:t xml:space="preserve"> </w:t>
      </w:r>
      <w:r w:rsidR="00E03564">
        <w:rPr>
          <w:rFonts w:ascii="仿宋" w:eastAsia="仿宋" w:hAnsi="仿宋" w:hint="eastAsia"/>
          <w:sz w:val="32"/>
          <w:szCs w:val="32"/>
        </w:rPr>
        <w:t>随着</w:t>
      </w:r>
      <w:r w:rsidR="00566F3D" w:rsidRPr="00566F3D">
        <w:rPr>
          <w:rFonts w:ascii="仿宋" w:eastAsia="仿宋" w:hAnsi="仿宋" w:hint="eastAsia"/>
          <w:sz w:val="32"/>
          <w:szCs w:val="32"/>
        </w:rPr>
        <w:t>社会团体脱钩改革</w:t>
      </w:r>
      <w:r w:rsidR="00563045">
        <w:rPr>
          <w:rFonts w:ascii="仿宋" w:eastAsia="仿宋" w:hAnsi="仿宋" w:hint="eastAsia"/>
          <w:sz w:val="32"/>
          <w:szCs w:val="32"/>
        </w:rPr>
        <w:t>工作</w:t>
      </w:r>
      <w:r w:rsidR="00566F3D" w:rsidRPr="00566F3D">
        <w:rPr>
          <w:rFonts w:ascii="仿宋" w:eastAsia="仿宋" w:hAnsi="仿宋" w:hint="eastAsia"/>
          <w:sz w:val="32"/>
          <w:szCs w:val="32"/>
        </w:rPr>
        <w:t>的深入实施，</w:t>
      </w:r>
      <w:r w:rsidR="00E03564" w:rsidRPr="000612AC">
        <w:rPr>
          <w:rFonts w:ascii="仿宋" w:eastAsia="仿宋" w:hAnsi="仿宋" w:hint="eastAsia"/>
          <w:sz w:val="32"/>
          <w:szCs w:val="32"/>
        </w:rPr>
        <w:t>中轻联四届理事会成立以来，会社领导高度重视会员队伍建设，会员服务和管理工作力度随之加大</w:t>
      </w:r>
      <w:r w:rsidR="00E03564">
        <w:rPr>
          <w:rFonts w:ascii="仿宋" w:eastAsia="仿宋" w:hAnsi="仿宋" w:hint="eastAsia"/>
          <w:sz w:val="32"/>
          <w:szCs w:val="32"/>
        </w:rPr>
        <w:t>。</w:t>
      </w:r>
      <w:r w:rsidR="00CD151C">
        <w:rPr>
          <w:rFonts w:ascii="仿宋" w:eastAsia="仿宋" w:hAnsi="仿宋" w:hint="eastAsia"/>
          <w:sz w:val="32"/>
          <w:szCs w:val="32"/>
        </w:rPr>
        <w:t>根据</w:t>
      </w:r>
      <w:r w:rsidR="00563045" w:rsidRPr="00B357F1">
        <w:rPr>
          <w:rFonts w:ascii="仿宋" w:eastAsia="仿宋" w:hAnsi="仿宋" w:hint="eastAsia"/>
          <w:color w:val="393939"/>
          <w:sz w:val="32"/>
          <w:szCs w:val="32"/>
          <w:shd w:val="clear" w:color="auto" w:fill="FFFFFF"/>
        </w:rPr>
        <w:t>中共中央办公厅、国务院办公厅《关于改革社会组织管理制度促进社会组织健康有序发展的意见》</w:t>
      </w:r>
      <w:r w:rsidR="00563045">
        <w:rPr>
          <w:rFonts w:ascii="仿宋" w:eastAsia="仿宋" w:hAnsi="仿宋" w:hint="eastAsia"/>
          <w:color w:val="393939"/>
          <w:sz w:val="32"/>
          <w:szCs w:val="32"/>
          <w:shd w:val="clear" w:color="auto" w:fill="FFFFFF"/>
        </w:rPr>
        <w:t>、</w:t>
      </w:r>
      <w:r w:rsidR="00563045" w:rsidRPr="00E25901">
        <w:rPr>
          <w:rFonts w:ascii="仿宋" w:eastAsia="仿宋" w:hAnsi="仿宋" w:hint="eastAsia"/>
          <w:sz w:val="32"/>
          <w:szCs w:val="32"/>
        </w:rPr>
        <w:t>国务院办公厅</w:t>
      </w:r>
      <w:r w:rsidR="00563045">
        <w:rPr>
          <w:rFonts w:ascii="仿宋" w:eastAsia="仿宋" w:hAnsi="仿宋" w:hint="eastAsia"/>
          <w:sz w:val="32"/>
          <w:szCs w:val="32"/>
        </w:rPr>
        <w:t>《</w:t>
      </w:r>
      <w:r w:rsidR="00563045" w:rsidRPr="00E25901">
        <w:rPr>
          <w:rFonts w:ascii="仿宋" w:eastAsia="仿宋" w:hAnsi="仿宋" w:hint="eastAsia"/>
          <w:sz w:val="32"/>
          <w:szCs w:val="32"/>
        </w:rPr>
        <w:t>关于加快推进行业协会商会改革和发展的若干意见</w:t>
      </w:r>
      <w:r w:rsidR="00563045">
        <w:rPr>
          <w:rFonts w:ascii="仿宋" w:eastAsia="仿宋" w:hAnsi="仿宋" w:hint="eastAsia"/>
          <w:sz w:val="32"/>
          <w:szCs w:val="32"/>
        </w:rPr>
        <w:t>》</w:t>
      </w:r>
      <w:r w:rsidR="00563045" w:rsidRPr="00E25901">
        <w:rPr>
          <w:rFonts w:ascii="仿宋" w:eastAsia="仿宋" w:hAnsi="仿宋" w:hint="eastAsia"/>
          <w:sz w:val="32"/>
          <w:szCs w:val="32"/>
        </w:rPr>
        <w:t>国办发</w:t>
      </w:r>
      <w:r w:rsidR="00563045" w:rsidRPr="00386469">
        <w:rPr>
          <w:rFonts w:ascii="仿宋" w:eastAsia="仿宋" w:hAnsi="仿宋" w:hint="eastAsia"/>
          <w:sz w:val="32"/>
          <w:szCs w:val="32"/>
        </w:rPr>
        <w:t>﹝2007﹞</w:t>
      </w:r>
      <w:r w:rsidR="00563045" w:rsidRPr="00E25901">
        <w:rPr>
          <w:rFonts w:ascii="仿宋" w:eastAsia="仿宋" w:hAnsi="仿宋" w:hint="eastAsia"/>
          <w:sz w:val="32"/>
          <w:szCs w:val="32"/>
        </w:rPr>
        <w:t>36号</w:t>
      </w:r>
      <w:r w:rsidR="00563045">
        <w:rPr>
          <w:rFonts w:ascii="仿宋" w:eastAsia="仿宋" w:hAnsi="仿宋" w:hint="eastAsia"/>
          <w:sz w:val="32"/>
          <w:szCs w:val="32"/>
        </w:rPr>
        <w:t>、民政部《社会团体章程示范文本》</w:t>
      </w:r>
      <w:r w:rsidR="00BE30D6">
        <w:rPr>
          <w:rFonts w:ascii="仿宋" w:eastAsia="仿宋" w:hAnsi="仿宋" w:hint="eastAsia"/>
          <w:sz w:val="32"/>
          <w:szCs w:val="32"/>
        </w:rPr>
        <w:t>、</w:t>
      </w:r>
      <w:r w:rsidR="00E03564" w:rsidRPr="00E03564">
        <w:rPr>
          <w:rFonts w:ascii="仿宋" w:eastAsia="仿宋" w:hAnsi="仿宋" w:hint="eastAsia"/>
          <w:sz w:val="32"/>
          <w:szCs w:val="32"/>
        </w:rPr>
        <w:t>行业协会商会综合监管办法(试行)</w:t>
      </w:r>
      <w:r w:rsidR="00BE30D6">
        <w:rPr>
          <w:rFonts w:ascii="仿宋" w:eastAsia="仿宋" w:hAnsi="仿宋" w:hint="eastAsia"/>
          <w:sz w:val="32"/>
          <w:szCs w:val="32"/>
        </w:rPr>
        <w:t>、</w:t>
      </w:r>
      <w:r w:rsidR="00E03564" w:rsidRPr="005519AB">
        <w:rPr>
          <w:rFonts w:ascii="仿宋" w:eastAsia="仿宋" w:hAnsi="仿宋" w:hint="eastAsia"/>
          <w:sz w:val="32"/>
          <w:szCs w:val="32"/>
        </w:rPr>
        <w:t>《中国轻工业联合会章程》</w:t>
      </w:r>
      <w:r w:rsidR="00BE30D6">
        <w:rPr>
          <w:rFonts w:ascii="仿宋" w:eastAsia="仿宋" w:hAnsi="仿宋" w:hint="eastAsia"/>
          <w:sz w:val="32"/>
          <w:szCs w:val="32"/>
        </w:rPr>
        <w:t>和</w:t>
      </w:r>
      <w:r w:rsidR="00BE30D6" w:rsidRPr="005519AB">
        <w:rPr>
          <w:rFonts w:ascii="仿宋" w:eastAsia="仿宋" w:hAnsi="仿宋" w:hint="eastAsia"/>
          <w:sz w:val="32"/>
          <w:szCs w:val="32"/>
        </w:rPr>
        <w:t>民政部</w:t>
      </w:r>
      <w:r w:rsidR="00BE30D6">
        <w:rPr>
          <w:rFonts w:ascii="仿宋" w:eastAsia="仿宋" w:hAnsi="仿宋" w:hint="eastAsia"/>
          <w:sz w:val="32"/>
          <w:szCs w:val="32"/>
        </w:rPr>
        <w:t>关于</w:t>
      </w:r>
      <w:r w:rsidR="00BE30D6" w:rsidRPr="005519AB">
        <w:rPr>
          <w:rFonts w:ascii="仿宋" w:eastAsia="仿宋" w:hAnsi="仿宋" w:hint="eastAsia"/>
          <w:sz w:val="32"/>
          <w:szCs w:val="32"/>
        </w:rPr>
        <w:t>社会组织管理</w:t>
      </w:r>
      <w:r w:rsidR="00BE30D6">
        <w:rPr>
          <w:rFonts w:ascii="仿宋" w:eastAsia="仿宋" w:hAnsi="仿宋" w:hint="eastAsia"/>
          <w:sz w:val="32"/>
          <w:szCs w:val="32"/>
        </w:rPr>
        <w:t>的</w:t>
      </w:r>
      <w:r w:rsidR="00E03564">
        <w:rPr>
          <w:rFonts w:ascii="仿宋" w:eastAsia="仿宋" w:hAnsi="仿宋" w:hint="eastAsia"/>
          <w:sz w:val="32"/>
          <w:szCs w:val="32"/>
        </w:rPr>
        <w:t>要求，以张</w:t>
      </w:r>
      <w:r w:rsidR="00BE390D">
        <w:rPr>
          <w:rFonts w:ascii="仿宋" w:eastAsia="仿宋" w:hAnsi="仿宋" w:hint="eastAsia"/>
          <w:sz w:val="32"/>
          <w:szCs w:val="32"/>
        </w:rPr>
        <w:t>崇和</w:t>
      </w:r>
      <w:r w:rsidR="00E03564">
        <w:rPr>
          <w:rFonts w:ascii="仿宋" w:eastAsia="仿宋" w:hAnsi="仿宋" w:hint="eastAsia"/>
          <w:sz w:val="32"/>
          <w:szCs w:val="32"/>
        </w:rPr>
        <w:t>会长</w:t>
      </w:r>
      <w:r w:rsidR="005D0397">
        <w:rPr>
          <w:rFonts w:ascii="仿宋" w:eastAsia="仿宋" w:hAnsi="仿宋" w:hint="eastAsia"/>
          <w:sz w:val="32"/>
          <w:szCs w:val="32"/>
        </w:rPr>
        <w:t>提出的</w:t>
      </w:r>
      <w:r w:rsidR="00E03564">
        <w:rPr>
          <w:rFonts w:ascii="仿宋" w:eastAsia="仿宋" w:hAnsi="仿宋" w:hint="eastAsia"/>
          <w:sz w:val="32"/>
          <w:szCs w:val="32"/>
        </w:rPr>
        <w:t>中轻联“一</w:t>
      </w:r>
      <w:r w:rsidR="00BE390D">
        <w:rPr>
          <w:rFonts w:ascii="仿宋" w:eastAsia="仿宋" w:hAnsi="仿宋" w:hint="eastAsia"/>
          <w:sz w:val="32"/>
          <w:szCs w:val="32"/>
        </w:rPr>
        <w:t>、</w:t>
      </w:r>
      <w:r w:rsidR="00E03564">
        <w:rPr>
          <w:rFonts w:ascii="仿宋" w:eastAsia="仿宋" w:hAnsi="仿宋" w:hint="eastAsia"/>
          <w:sz w:val="32"/>
          <w:szCs w:val="32"/>
        </w:rPr>
        <w:t>二</w:t>
      </w:r>
      <w:r w:rsidR="00BE390D">
        <w:rPr>
          <w:rFonts w:ascii="仿宋" w:eastAsia="仿宋" w:hAnsi="仿宋" w:hint="eastAsia"/>
          <w:sz w:val="32"/>
          <w:szCs w:val="32"/>
        </w:rPr>
        <w:t>、</w:t>
      </w:r>
      <w:r w:rsidR="00E03564">
        <w:rPr>
          <w:rFonts w:ascii="仿宋" w:eastAsia="仿宋" w:hAnsi="仿宋" w:hint="eastAsia"/>
          <w:sz w:val="32"/>
          <w:szCs w:val="32"/>
        </w:rPr>
        <w:t>三</w:t>
      </w:r>
      <w:r w:rsidR="00BE390D">
        <w:rPr>
          <w:rFonts w:ascii="仿宋" w:eastAsia="仿宋" w:hAnsi="仿宋" w:hint="eastAsia"/>
          <w:sz w:val="32"/>
          <w:szCs w:val="32"/>
        </w:rPr>
        <w:t>、</w:t>
      </w:r>
      <w:r w:rsidR="00E03564">
        <w:rPr>
          <w:rFonts w:ascii="仿宋" w:eastAsia="仿宋" w:hAnsi="仿宋" w:hint="eastAsia"/>
          <w:sz w:val="32"/>
          <w:szCs w:val="32"/>
        </w:rPr>
        <w:t>四</w:t>
      </w:r>
      <w:r w:rsidR="00BE390D">
        <w:rPr>
          <w:rFonts w:ascii="仿宋" w:eastAsia="仿宋" w:hAnsi="仿宋" w:hint="eastAsia"/>
          <w:sz w:val="32"/>
          <w:szCs w:val="32"/>
        </w:rPr>
        <w:t>、</w:t>
      </w:r>
      <w:r w:rsidR="00E03564">
        <w:rPr>
          <w:rFonts w:ascii="仿宋" w:eastAsia="仿宋" w:hAnsi="仿宋" w:hint="eastAsia"/>
          <w:sz w:val="32"/>
          <w:szCs w:val="32"/>
        </w:rPr>
        <w:t>五”的发展理念</w:t>
      </w:r>
      <w:r w:rsidR="00BE390D">
        <w:rPr>
          <w:rFonts w:ascii="仿宋" w:eastAsia="仿宋" w:hAnsi="仿宋" w:hint="eastAsia"/>
          <w:sz w:val="32"/>
          <w:szCs w:val="32"/>
        </w:rPr>
        <w:t>为</w:t>
      </w:r>
      <w:r w:rsidR="001C4300">
        <w:rPr>
          <w:rFonts w:ascii="仿宋" w:eastAsia="仿宋" w:hAnsi="仿宋" w:hint="eastAsia"/>
          <w:sz w:val="32"/>
          <w:szCs w:val="32"/>
        </w:rPr>
        <w:t>指引</w:t>
      </w:r>
      <w:r w:rsidR="00E03564">
        <w:rPr>
          <w:rFonts w:ascii="仿宋" w:eastAsia="仿宋" w:hAnsi="仿宋" w:hint="eastAsia"/>
          <w:sz w:val="32"/>
          <w:szCs w:val="32"/>
        </w:rPr>
        <w:t>，</w:t>
      </w:r>
      <w:r w:rsidR="00BE390D">
        <w:rPr>
          <w:rFonts w:ascii="仿宋" w:eastAsia="仿宋" w:hAnsi="仿宋" w:hint="eastAsia"/>
          <w:sz w:val="32"/>
          <w:szCs w:val="32"/>
        </w:rPr>
        <w:t>主动</w:t>
      </w:r>
      <w:r w:rsidR="005D0397">
        <w:rPr>
          <w:rFonts w:ascii="仿宋" w:eastAsia="仿宋" w:hAnsi="仿宋" w:hint="eastAsia"/>
          <w:sz w:val="32"/>
          <w:szCs w:val="32"/>
        </w:rPr>
        <w:t>转</w:t>
      </w:r>
      <w:r w:rsidR="00BE390D">
        <w:rPr>
          <w:rFonts w:ascii="仿宋" w:eastAsia="仿宋" w:hAnsi="仿宋" w:hint="eastAsia"/>
          <w:sz w:val="32"/>
          <w:szCs w:val="32"/>
        </w:rPr>
        <w:t>变服务理念，积极创新</w:t>
      </w:r>
      <w:r w:rsidR="005D0397">
        <w:rPr>
          <w:rFonts w:ascii="仿宋" w:eastAsia="仿宋" w:hAnsi="仿宋" w:hint="eastAsia"/>
          <w:sz w:val="32"/>
          <w:szCs w:val="32"/>
        </w:rPr>
        <w:t>方式</w:t>
      </w:r>
      <w:r w:rsidR="00BE390D">
        <w:rPr>
          <w:rFonts w:ascii="仿宋" w:eastAsia="仿宋" w:hAnsi="仿宋" w:hint="eastAsia"/>
          <w:sz w:val="32"/>
          <w:szCs w:val="32"/>
        </w:rPr>
        <w:t>方法，着力做好“四个服务”，</w:t>
      </w:r>
      <w:r w:rsidR="005116B0">
        <w:rPr>
          <w:rFonts w:ascii="仿宋" w:eastAsia="仿宋" w:hAnsi="仿宋" w:hint="eastAsia"/>
          <w:sz w:val="32"/>
          <w:szCs w:val="32"/>
        </w:rPr>
        <w:t>努力</w:t>
      </w:r>
      <w:r w:rsidR="004E6B71" w:rsidRPr="004E6B71">
        <w:rPr>
          <w:rFonts w:ascii="仿宋" w:eastAsia="仿宋" w:hAnsi="仿宋" w:hint="eastAsia"/>
          <w:sz w:val="32"/>
          <w:szCs w:val="32"/>
        </w:rPr>
        <w:t>增强行业领导力、社会影响力和自身经济实力</w:t>
      </w:r>
      <w:r w:rsidR="004E6B71">
        <w:rPr>
          <w:rFonts w:ascii="仿宋" w:eastAsia="仿宋" w:hAnsi="仿宋" w:hint="eastAsia"/>
          <w:sz w:val="32"/>
          <w:szCs w:val="32"/>
        </w:rPr>
        <w:t>，</w:t>
      </w:r>
      <w:r w:rsidR="005116B0">
        <w:rPr>
          <w:rFonts w:ascii="仿宋" w:eastAsia="仿宋" w:hAnsi="仿宋" w:hint="eastAsia"/>
          <w:sz w:val="32"/>
          <w:szCs w:val="32"/>
        </w:rPr>
        <w:t>做到“</w:t>
      </w:r>
      <w:r w:rsidR="001D6505" w:rsidRPr="001D6505">
        <w:rPr>
          <w:rFonts w:ascii="仿宋" w:eastAsia="仿宋" w:hAnsi="仿宋" w:hint="eastAsia"/>
          <w:sz w:val="32"/>
          <w:szCs w:val="32"/>
        </w:rPr>
        <w:t>靠能力服务政府，靠水平服务行业，靠行动服务会员，靠实力服务社会</w:t>
      </w:r>
      <w:r w:rsidR="005116B0">
        <w:rPr>
          <w:rFonts w:ascii="仿宋" w:eastAsia="仿宋" w:hAnsi="仿宋" w:hint="eastAsia"/>
          <w:sz w:val="32"/>
          <w:szCs w:val="32"/>
        </w:rPr>
        <w:t>”</w:t>
      </w:r>
      <w:r w:rsidR="00492F77">
        <w:rPr>
          <w:rFonts w:ascii="仿宋" w:eastAsia="仿宋" w:hAnsi="仿宋" w:hint="eastAsia"/>
          <w:sz w:val="32"/>
          <w:szCs w:val="32"/>
        </w:rPr>
        <w:t>，竭力做好会员服务与管理工作</w:t>
      </w:r>
      <w:r w:rsidR="00BE390D" w:rsidRPr="000612AC">
        <w:rPr>
          <w:rFonts w:ascii="仿宋" w:eastAsia="仿宋" w:hAnsi="仿宋" w:hint="eastAsia"/>
          <w:sz w:val="32"/>
          <w:szCs w:val="32"/>
        </w:rPr>
        <w:t>。</w:t>
      </w:r>
    </w:p>
    <w:p w:rsidR="00563045" w:rsidRPr="00E4565E" w:rsidRDefault="00737E51" w:rsidP="00563045">
      <w:pPr>
        <w:rPr>
          <w:rFonts w:ascii="仿宋" w:eastAsia="仿宋" w:hAnsi="仿宋"/>
          <w:b/>
          <w:sz w:val="32"/>
          <w:szCs w:val="32"/>
        </w:rPr>
      </w:pPr>
      <w:r>
        <w:rPr>
          <w:rFonts w:ascii="仿宋" w:eastAsia="仿宋" w:hAnsi="仿宋" w:hint="eastAsia"/>
          <w:sz w:val="32"/>
          <w:szCs w:val="32"/>
        </w:rPr>
        <w:t xml:space="preserve">    </w:t>
      </w:r>
      <w:r w:rsidRPr="00E4565E">
        <w:rPr>
          <w:rFonts w:ascii="黑体" w:eastAsia="黑体" w:hAnsi="黑体" w:hint="eastAsia"/>
          <w:b/>
          <w:sz w:val="32"/>
          <w:szCs w:val="32"/>
        </w:rPr>
        <w:t>一、会员</w:t>
      </w:r>
      <w:r w:rsidR="00A067D6">
        <w:rPr>
          <w:rFonts w:ascii="黑体" w:eastAsia="黑体" w:hAnsi="黑体" w:hint="eastAsia"/>
          <w:b/>
          <w:sz w:val="32"/>
          <w:szCs w:val="32"/>
        </w:rPr>
        <w:t>分布特征结构</w:t>
      </w:r>
      <w:r w:rsidR="005D4603">
        <w:rPr>
          <w:rFonts w:ascii="黑体" w:eastAsia="黑体" w:hAnsi="黑体" w:hint="eastAsia"/>
          <w:b/>
          <w:sz w:val="32"/>
          <w:szCs w:val="32"/>
        </w:rPr>
        <w:t>更趋</w:t>
      </w:r>
      <w:r w:rsidR="00A067D6">
        <w:rPr>
          <w:rFonts w:ascii="黑体" w:eastAsia="黑体" w:hAnsi="黑体" w:hint="eastAsia"/>
          <w:b/>
          <w:sz w:val="32"/>
          <w:szCs w:val="32"/>
        </w:rPr>
        <w:t>合理</w:t>
      </w:r>
    </w:p>
    <w:p w:rsidR="00873EBF" w:rsidRDefault="00737E51" w:rsidP="000612AC">
      <w:pPr>
        <w:rPr>
          <w:rFonts w:ascii="仿宋" w:eastAsia="仿宋" w:hAnsi="仿宋"/>
          <w:sz w:val="32"/>
          <w:szCs w:val="32"/>
        </w:rPr>
      </w:pPr>
      <w:r>
        <w:rPr>
          <w:rFonts w:ascii="仿宋" w:eastAsia="仿宋" w:hAnsi="仿宋" w:hint="eastAsia"/>
          <w:sz w:val="32"/>
          <w:szCs w:val="32"/>
        </w:rPr>
        <w:t xml:space="preserve">    </w:t>
      </w:r>
      <w:r w:rsidRPr="000612AC">
        <w:rPr>
          <w:rFonts w:ascii="仿宋" w:eastAsia="仿宋" w:hAnsi="仿宋" w:hint="eastAsia"/>
          <w:sz w:val="32"/>
          <w:szCs w:val="32"/>
        </w:rPr>
        <w:t>国家轻工业局改制成立中轻联后，其直属单位、协（学）会自动成为中轻联会员，会员服务与管理工作也逐步成为中轻联工作的重要组成部分。</w:t>
      </w:r>
      <w:r>
        <w:rPr>
          <w:rFonts w:ascii="仿宋" w:eastAsia="仿宋" w:hAnsi="仿宋" w:hint="eastAsia"/>
          <w:sz w:val="32"/>
          <w:szCs w:val="32"/>
        </w:rPr>
        <w:t>会员</w:t>
      </w:r>
      <w:r w:rsidR="00873EBF">
        <w:rPr>
          <w:rFonts w:ascii="仿宋" w:eastAsia="仿宋" w:hAnsi="仿宋" w:hint="eastAsia"/>
          <w:sz w:val="32"/>
          <w:szCs w:val="32"/>
        </w:rPr>
        <w:t>结构</w:t>
      </w:r>
      <w:r w:rsidRPr="000612AC">
        <w:rPr>
          <w:rFonts w:ascii="仿宋" w:eastAsia="仿宋" w:hAnsi="仿宋" w:hint="eastAsia"/>
          <w:sz w:val="32"/>
          <w:szCs w:val="32"/>
        </w:rPr>
        <w:t>涵盖协会、学会、直属事业单位、直属公司、省市轻工业部门、省市集体联社、大专院校、科研院所、轻工行业企业和个人（工程院院士），</w:t>
      </w:r>
      <w:r>
        <w:rPr>
          <w:rFonts w:ascii="仿宋" w:eastAsia="仿宋" w:hAnsi="仿宋" w:hint="eastAsia"/>
          <w:sz w:val="32"/>
          <w:szCs w:val="32"/>
        </w:rPr>
        <w:t>同时兼顾轻工行业强省、排头兵企业和地域分布相结合，</w:t>
      </w:r>
      <w:r w:rsidR="009522A7">
        <w:rPr>
          <w:rFonts w:ascii="仿宋" w:eastAsia="仿宋" w:hAnsi="仿宋" w:hint="eastAsia"/>
          <w:sz w:val="32"/>
          <w:szCs w:val="32"/>
        </w:rPr>
        <w:t>相对具有轻工行业代表性，</w:t>
      </w:r>
      <w:r w:rsidRPr="000612AC">
        <w:rPr>
          <w:rFonts w:ascii="仿宋" w:eastAsia="仿宋" w:hAnsi="仿宋" w:hint="eastAsia"/>
          <w:sz w:val="32"/>
          <w:szCs w:val="32"/>
        </w:rPr>
        <w:t>截止2017年底，中轻联会员总数</w:t>
      </w:r>
      <w:r w:rsidRPr="000612AC">
        <w:rPr>
          <w:rFonts w:ascii="仿宋" w:eastAsia="仿宋" w:hAnsi="仿宋" w:hint="eastAsia"/>
          <w:sz w:val="32"/>
          <w:szCs w:val="32"/>
        </w:rPr>
        <w:lastRenderedPageBreak/>
        <w:t>共有791家。</w:t>
      </w:r>
    </w:p>
    <w:p w:rsidR="009522A7" w:rsidRPr="00492F77" w:rsidRDefault="009522A7" w:rsidP="009522A7">
      <w:pPr>
        <w:rPr>
          <w:rFonts w:ascii="仿宋" w:eastAsia="仿宋" w:hAnsi="仿宋"/>
          <w:sz w:val="32"/>
          <w:szCs w:val="32"/>
        </w:rPr>
      </w:pPr>
      <w:r>
        <w:rPr>
          <w:rFonts w:ascii="仿宋" w:eastAsia="仿宋" w:hAnsi="仿宋" w:hint="eastAsia"/>
          <w:sz w:val="32"/>
          <w:szCs w:val="32"/>
        </w:rPr>
        <w:t xml:space="preserve">    </w:t>
      </w:r>
      <w:r w:rsidR="005D4603">
        <w:rPr>
          <w:rFonts w:ascii="仿宋" w:eastAsia="仿宋" w:hAnsi="仿宋" w:hint="eastAsia"/>
          <w:b/>
          <w:sz w:val="32"/>
          <w:szCs w:val="32"/>
        </w:rPr>
        <w:t>（一）会员</w:t>
      </w:r>
      <w:r w:rsidR="009F6B5A" w:rsidRPr="007E1E23">
        <w:rPr>
          <w:rFonts w:ascii="仿宋" w:eastAsia="仿宋" w:hAnsi="仿宋" w:hint="eastAsia"/>
          <w:b/>
          <w:sz w:val="32"/>
          <w:szCs w:val="32"/>
        </w:rPr>
        <w:t>层次</w:t>
      </w:r>
      <w:r w:rsidR="005D4603">
        <w:rPr>
          <w:rFonts w:ascii="仿宋" w:eastAsia="仿宋" w:hAnsi="仿宋" w:hint="eastAsia"/>
          <w:b/>
          <w:sz w:val="32"/>
          <w:szCs w:val="32"/>
        </w:rPr>
        <w:t>划分情况</w:t>
      </w:r>
    </w:p>
    <w:p w:rsidR="00365910" w:rsidRDefault="009522A7" w:rsidP="009522A7">
      <w:pPr>
        <w:rPr>
          <w:rFonts w:ascii="仿宋" w:eastAsia="仿宋" w:hAnsi="仿宋"/>
          <w:sz w:val="32"/>
          <w:szCs w:val="32"/>
        </w:rPr>
      </w:pPr>
      <w:r>
        <w:rPr>
          <w:rFonts w:ascii="仿宋" w:eastAsia="仿宋" w:hAnsi="仿宋" w:hint="eastAsia"/>
          <w:sz w:val="32"/>
          <w:szCs w:val="32"/>
        </w:rPr>
        <w:t xml:space="preserve">    </w:t>
      </w:r>
      <w:r w:rsidRPr="000612AC">
        <w:rPr>
          <w:rFonts w:ascii="仿宋" w:eastAsia="仿宋" w:hAnsi="仿宋" w:hint="eastAsia"/>
          <w:sz w:val="32"/>
          <w:szCs w:val="32"/>
        </w:rPr>
        <w:t>特邀副会长单位35家，占会员总数的4.42%；兼职副会长单位15家，占会员总数的1.90%；特别常务理事单位10家，占会员总数的1.26%；常务理事单位103家，占会员总数的13.02%；理事单位260家，占会员总数的32.87%；</w:t>
      </w:r>
      <w:r w:rsidR="009F6B5A">
        <w:rPr>
          <w:rFonts w:ascii="仿宋" w:eastAsia="仿宋" w:hAnsi="仿宋" w:hint="eastAsia"/>
          <w:sz w:val="32"/>
          <w:szCs w:val="32"/>
        </w:rPr>
        <w:t>普通</w:t>
      </w:r>
      <w:r w:rsidRPr="000612AC">
        <w:rPr>
          <w:rFonts w:ascii="仿宋" w:eastAsia="仿宋" w:hAnsi="仿宋" w:hint="eastAsia"/>
          <w:sz w:val="32"/>
          <w:szCs w:val="32"/>
        </w:rPr>
        <w:t>会员单位531家，占会员总数的67.13%</w:t>
      </w:r>
      <w:r w:rsidR="00873EBF">
        <w:rPr>
          <w:rFonts w:ascii="仿宋" w:eastAsia="仿宋" w:hAnsi="仿宋" w:hint="eastAsia"/>
          <w:sz w:val="32"/>
          <w:szCs w:val="32"/>
        </w:rPr>
        <w:t>。</w:t>
      </w:r>
    </w:p>
    <w:p w:rsidR="0010427D" w:rsidRPr="000612AC" w:rsidRDefault="0010427D" w:rsidP="009522A7">
      <w:pPr>
        <w:rPr>
          <w:rFonts w:ascii="仿宋" w:eastAsia="仿宋" w:hAnsi="仿宋"/>
          <w:sz w:val="32"/>
          <w:szCs w:val="32"/>
        </w:rPr>
      </w:pPr>
    </w:p>
    <w:p w:rsidR="009522A7" w:rsidRPr="00B51813" w:rsidRDefault="009522A7" w:rsidP="009522A7">
      <w:pPr>
        <w:ind w:firstLine="600"/>
        <w:jc w:val="left"/>
        <w:rPr>
          <w:rFonts w:ascii="仿宋" w:eastAsia="仿宋" w:hAnsi="仿宋"/>
          <w:sz w:val="30"/>
          <w:szCs w:val="30"/>
        </w:rPr>
      </w:pPr>
      <w:r w:rsidRPr="00EB4DC7">
        <w:rPr>
          <w:rFonts w:ascii="仿宋" w:eastAsia="仿宋" w:hAnsi="仿宋"/>
          <w:noProof/>
          <w:sz w:val="30"/>
          <w:szCs w:val="30"/>
        </w:rPr>
        <w:drawing>
          <wp:inline distT="0" distB="0" distL="0" distR="0">
            <wp:extent cx="4924425" cy="3028950"/>
            <wp:effectExtent l="19050" t="0" r="9525"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2F77" w:rsidRDefault="00492F77" w:rsidP="0010427D">
      <w:pPr>
        <w:ind w:firstLine="585"/>
        <w:jc w:val="center"/>
        <w:rPr>
          <w:rFonts w:ascii="仿宋" w:eastAsia="仿宋" w:hAnsi="仿宋"/>
          <w:szCs w:val="21"/>
        </w:rPr>
      </w:pPr>
    </w:p>
    <w:p w:rsidR="00365910" w:rsidRPr="0010427D" w:rsidRDefault="009522A7" w:rsidP="0010427D">
      <w:pPr>
        <w:ind w:firstLine="585"/>
        <w:jc w:val="center"/>
        <w:rPr>
          <w:rFonts w:ascii="仿宋" w:eastAsia="仿宋" w:hAnsi="仿宋"/>
          <w:szCs w:val="21"/>
        </w:rPr>
      </w:pPr>
      <w:r w:rsidRPr="00691EF2">
        <w:rPr>
          <w:rFonts w:ascii="仿宋" w:eastAsia="仿宋" w:hAnsi="仿宋" w:hint="eastAsia"/>
          <w:szCs w:val="21"/>
        </w:rPr>
        <w:t>会员</w:t>
      </w:r>
      <w:r w:rsidR="00EE0D62">
        <w:rPr>
          <w:rFonts w:ascii="仿宋" w:eastAsia="仿宋" w:hAnsi="仿宋" w:hint="eastAsia"/>
          <w:szCs w:val="21"/>
        </w:rPr>
        <w:t>层次</w:t>
      </w:r>
      <w:r w:rsidRPr="00691EF2">
        <w:rPr>
          <w:rFonts w:ascii="仿宋" w:eastAsia="仿宋" w:hAnsi="仿宋" w:hint="eastAsia"/>
          <w:szCs w:val="21"/>
        </w:rPr>
        <w:t>比例表</w:t>
      </w:r>
    </w:p>
    <w:p w:rsidR="0010427D" w:rsidRDefault="00365910" w:rsidP="000612AC">
      <w:pPr>
        <w:rPr>
          <w:rFonts w:ascii="仿宋" w:eastAsia="仿宋" w:hAnsi="仿宋"/>
          <w:sz w:val="32"/>
          <w:szCs w:val="32"/>
        </w:rPr>
      </w:pPr>
      <w:r>
        <w:rPr>
          <w:rFonts w:ascii="仿宋" w:eastAsia="仿宋" w:hAnsi="仿宋" w:hint="eastAsia"/>
          <w:sz w:val="32"/>
          <w:szCs w:val="32"/>
        </w:rPr>
        <w:t xml:space="preserve">    </w:t>
      </w:r>
    </w:p>
    <w:p w:rsidR="009522A7" w:rsidRPr="007E1E23" w:rsidRDefault="0010427D" w:rsidP="000612AC">
      <w:pPr>
        <w:rPr>
          <w:rFonts w:ascii="仿宋" w:eastAsia="仿宋" w:hAnsi="仿宋"/>
          <w:b/>
          <w:sz w:val="32"/>
          <w:szCs w:val="32"/>
        </w:rPr>
      </w:pPr>
      <w:r>
        <w:rPr>
          <w:rFonts w:ascii="仿宋" w:eastAsia="仿宋" w:hAnsi="仿宋" w:hint="eastAsia"/>
          <w:sz w:val="32"/>
          <w:szCs w:val="32"/>
        </w:rPr>
        <w:t xml:space="preserve">    </w:t>
      </w:r>
      <w:r w:rsidR="00F5457C">
        <w:rPr>
          <w:rFonts w:ascii="仿宋" w:eastAsia="仿宋" w:hAnsi="仿宋" w:hint="eastAsia"/>
          <w:b/>
          <w:sz w:val="32"/>
          <w:szCs w:val="32"/>
        </w:rPr>
        <w:t>（二）会员</w:t>
      </w:r>
      <w:r w:rsidR="009F6B5A" w:rsidRPr="007E1E23">
        <w:rPr>
          <w:rFonts w:ascii="仿宋" w:eastAsia="仿宋" w:hAnsi="仿宋" w:hint="eastAsia"/>
          <w:b/>
          <w:sz w:val="32"/>
          <w:szCs w:val="32"/>
        </w:rPr>
        <w:t>性质</w:t>
      </w:r>
      <w:r w:rsidR="009522A7" w:rsidRPr="007E1E23">
        <w:rPr>
          <w:rFonts w:ascii="仿宋" w:eastAsia="仿宋" w:hAnsi="仿宋" w:hint="eastAsia"/>
          <w:b/>
          <w:sz w:val="32"/>
          <w:szCs w:val="32"/>
        </w:rPr>
        <w:t>分类</w:t>
      </w:r>
      <w:r w:rsidR="00F5457C">
        <w:rPr>
          <w:rFonts w:ascii="仿宋" w:eastAsia="仿宋" w:hAnsi="仿宋" w:hint="eastAsia"/>
          <w:b/>
          <w:sz w:val="32"/>
          <w:szCs w:val="32"/>
        </w:rPr>
        <w:t>情况</w:t>
      </w:r>
    </w:p>
    <w:p w:rsidR="00D40BE2" w:rsidRDefault="009522A7" w:rsidP="000612AC">
      <w:pPr>
        <w:rPr>
          <w:rFonts w:ascii="仿宋" w:eastAsia="仿宋" w:hAnsi="仿宋"/>
          <w:sz w:val="32"/>
          <w:szCs w:val="32"/>
        </w:rPr>
      </w:pPr>
      <w:r>
        <w:rPr>
          <w:rFonts w:ascii="仿宋" w:eastAsia="仿宋" w:hAnsi="仿宋" w:hint="eastAsia"/>
          <w:sz w:val="32"/>
          <w:szCs w:val="32"/>
        </w:rPr>
        <w:t xml:space="preserve">    </w:t>
      </w:r>
      <w:r w:rsidRPr="001A2E6E">
        <w:rPr>
          <w:rFonts w:ascii="仿宋" w:eastAsia="仿宋" w:hAnsi="仿宋" w:hint="eastAsia"/>
          <w:sz w:val="32"/>
          <w:szCs w:val="32"/>
        </w:rPr>
        <w:t>中轻联</w:t>
      </w:r>
      <w:r w:rsidRPr="000612AC">
        <w:rPr>
          <w:rFonts w:ascii="仿宋" w:eastAsia="仿宋" w:hAnsi="仿宋" w:hint="eastAsia"/>
          <w:sz w:val="32"/>
          <w:szCs w:val="32"/>
        </w:rPr>
        <w:t>机关7人，占会员总数的0.88%；代管协（学）会52家，占会员总数的6.57%；直属单位20家，占会员总数的2.53%；各省市轻工业部门94家，占会员总数的11.88%；</w:t>
      </w:r>
      <w:r w:rsidRPr="000612AC">
        <w:rPr>
          <w:rFonts w:ascii="仿宋" w:eastAsia="仿宋" w:hAnsi="仿宋" w:hint="eastAsia"/>
          <w:sz w:val="32"/>
          <w:szCs w:val="32"/>
        </w:rPr>
        <w:lastRenderedPageBreak/>
        <w:t>大专院校和科研院所139家，占会员总数的17.57%；企业479家占会员总数的60.56%。</w:t>
      </w:r>
    </w:p>
    <w:p w:rsidR="009522A7" w:rsidRDefault="009522A7" w:rsidP="000612AC">
      <w:pPr>
        <w:rPr>
          <w:rFonts w:ascii="仿宋" w:eastAsia="仿宋" w:hAnsi="仿宋"/>
          <w:sz w:val="32"/>
          <w:szCs w:val="32"/>
        </w:rPr>
      </w:pPr>
      <w:r w:rsidRPr="009522A7">
        <w:rPr>
          <w:rFonts w:ascii="仿宋" w:eastAsia="仿宋" w:hAnsi="仿宋"/>
          <w:noProof/>
          <w:sz w:val="32"/>
          <w:szCs w:val="32"/>
        </w:rPr>
        <w:drawing>
          <wp:inline distT="0" distB="0" distL="0" distR="0">
            <wp:extent cx="5162550" cy="3286125"/>
            <wp:effectExtent l="19050" t="0" r="19050" b="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5910" w:rsidRPr="0010427D" w:rsidRDefault="009522A7" w:rsidP="0010427D">
      <w:pPr>
        <w:jc w:val="center"/>
        <w:rPr>
          <w:rFonts w:ascii="仿宋" w:eastAsia="仿宋" w:hAnsi="仿宋"/>
          <w:szCs w:val="21"/>
        </w:rPr>
      </w:pPr>
      <w:r w:rsidRPr="00691EF2">
        <w:rPr>
          <w:rFonts w:ascii="仿宋" w:eastAsia="仿宋" w:hAnsi="仿宋" w:hint="eastAsia"/>
          <w:szCs w:val="21"/>
        </w:rPr>
        <w:t>会员结构比例表</w:t>
      </w:r>
    </w:p>
    <w:p w:rsidR="0010427D" w:rsidRDefault="00365910" w:rsidP="000612AC">
      <w:pPr>
        <w:rPr>
          <w:rFonts w:ascii="仿宋" w:eastAsia="仿宋" w:hAnsi="仿宋"/>
          <w:sz w:val="32"/>
          <w:szCs w:val="32"/>
        </w:rPr>
      </w:pPr>
      <w:r>
        <w:rPr>
          <w:rFonts w:ascii="仿宋" w:eastAsia="仿宋" w:hAnsi="仿宋" w:hint="eastAsia"/>
          <w:sz w:val="32"/>
          <w:szCs w:val="32"/>
        </w:rPr>
        <w:t xml:space="preserve">    </w:t>
      </w:r>
    </w:p>
    <w:p w:rsidR="009522A7" w:rsidRPr="007E1E23" w:rsidRDefault="0010427D" w:rsidP="000612AC">
      <w:pPr>
        <w:rPr>
          <w:rFonts w:ascii="仿宋" w:eastAsia="仿宋" w:hAnsi="仿宋"/>
          <w:b/>
          <w:sz w:val="32"/>
          <w:szCs w:val="32"/>
        </w:rPr>
      </w:pPr>
      <w:r>
        <w:rPr>
          <w:rFonts w:ascii="仿宋" w:eastAsia="仿宋" w:hAnsi="仿宋" w:hint="eastAsia"/>
          <w:sz w:val="32"/>
          <w:szCs w:val="32"/>
        </w:rPr>
        <w:t xml:space="preserve">    </w:t>
      </w:r>
      <w:r w:rsidR="00F5457C">
        <w:rPr>
          <w:rFonts w:ascii="仿宋" w:eastAsia="仿宋" w:hAnsi="仿宋" w:hint="eastAsia"/>
          <w:b/>
          <w:sz w:val="32"/>
          <w:szCs w:val="32"/>
        </w:rPr>
        <w:t>（三）</w:t>
      </w:r>
      <w:r w:rsidR="00365910" w:rsidRPr="007E1E23">
        <w:rPr>
          <w:rFonts w:ascii="仿宋" w:eastAsia="仿宋" w:hAnsi="仿宋" w:hint="eastAsia"/>
          <w:b/>
          <w:sz w:val="32"/>
          <w:szCs w:val="32"/>
        </w:rPr>
        <w:t>会员</w:t>
      </w:r>
      <w:r w:rsidR="00F5457C">
        <w:rPr>
          <w:rFonts w:ascii="仿宋" w:eastAsia="仿宋" w:hAnsi="仿宋" w:hint="eastAsia"/>
          <w:b/>
          <w:sz w:val="32"/>
          <w:szCs w:val="32"/>
        </w:rPr>
        <w:t>区域分布情况</w:t>
      </w:r>
    </w:p>
    <w:p w:rsidR="0010427D" w:rsidRDefault="00873EBF" w:rsidP="000612AC">
      <w:pPr>
        <w:rPr>
          <w:rFonts w:ascii="仿宋" w:eastAsia="仿宋" w:hAnsi="仿宋"/>
          <w:sz w:val="32"/>
          <w:szCs w:val="32"/>
        </w:rPr>
      </w:pPr>
      <w:r w:rsidRPr="00530174">
        <w:rPr>
          <w:rFonts w:ascii="仿宋" w:eastAsia="仿宋" w:hAnsi="仿宋" w:hint="eastAsia"/>
          <w:sz w:val="32"/>
          <w:szCs w:val="32"/>
        </w:rPr>
        <w:t xml:space="preserve">    </w:t>
      </w:r>
      <w:r w:rsidR="005E1C32">
        <w:rPr>
          <w:rFonts w:ascii="仿宋" w:eastAsia="仿宋" w:hAnsi="仿宋" w:hint="eastAsia"/>
          <w:sz w:val="32"/>
          <w:szCs w:val="32"/>
        </w:rPr>
        <w:t>会员所在区域重点覆盖了</w:t>
      </w:r>
      <w:r w:rsidR="00365910">
        <w:rPr>
          <w:rFonts w:ascii="仿宋" w:eastAsia="仿宋" w:hAnsi="仿宋" w:hint="eastAsia"/>
          <w:sz w:val="32"/>
          <w:szCs w:val="32"/>
        </w:rPr>
        <w:t>华东和华南地区，占比前六名</w:t>
      </w:r>
      <w:r w:rsidR="0010427D">
        <w:rPr>
          <w:rFonts w:ascii="仿宋" w:eastAsia="仿宋" w:hAnsi="仿宋" w:hint="eastAsia"/>
          <w:sz w:val="32"/>
          <w:szCs w:val="32"/>
        </w:rPr>
        <w:t>依次</w:t>
      </w:r>
      <w:r w:rsidR="00365910">
        <w:rPr>
          <w:rFonts w:ascii="仿宋" w:eastAsia="仿宋" w:hAnsi="仿宋" w:hint="eastAsia"/>
          <w:sz w:val="32"/>
          <w:szCs w:val="32"/>
        </w:rPr>
        <w:t>为</w:t>
      </w:r>
      <w:r w:rsidR="005E1C32">
        <w:rPr>
          <w:rFonts w:ascii="仿宋" w:eastAsia="仿宋" w:hAnsi="仿宋" w:hint="eastAsia"/>
          <w:sz w:val="32"/>
          <w:szCs w:val="32"/>
        </w:rPr>
        <w:t>北京市21.6%、广东省10.7%、浙江省9.0%、</w:t>
      </w:r>
      <w:r w:rsidR="00365910">
        <w:rPr>
          <w:rFonts w:ascii="仿宋" w:eastAsia="仿宋" w:hAnsi="仿宋" w:hint="eastAsia"/>
          <w:sz w:val="32"/>
          <w:szCs w:val="32"/>
        </w:rPr>
        <w:t>山东省7.6%、上海市6.8%和江苏省6.1%，除北京市因包括了直属单位、科研院校等占比较高</w:t>
      </w:r>
      <w:r w:rsidR="00E3668C" w:rsidRPr="00530174">
        <w:rPr>
          <w:rFonts w:ascii="仿宋" w:eastAsia="仿宋" w:hAnsi="仿宋" w:hint="eastAsia"/>
          <w:sz w:val="32"/>
          <w:szCs w:val="32"/>
        </w:rPr>
        <w:t>，</w:t>
      </w:r>
      <w:r w:rsidR="00365910">
        <w:rPr>
          <w:rFonts w:ascii="仿宋" w:eastAsia="仿宋" w:hAnsi="仿宋" w:hint="eastAsia"/>
          <w:sz w:val="32"/>
          <w:szCs w:val="32"/>
        </w:rPr>
        <w:t>其他五个省市也是全国轻工业较发达地区。</w:t>
      </w:r>
      <w:r w:rsidR="00E3668C" w:rsidRPr="00530174">
        <w:rPr>
          <w:rFonts w:ascii="仿宋" w:eastAsia="仿宋" w:hAnsi="仿宋" w:hint="eastAsia"/>
          <w:sz w:val="32"/>
          <w:szCs w:val="32"/>
        </w:rPr>
        <w:t>同时</w:t>
      </w:r>
      <w:r w:rsidR="00365910">
        <w:rPr>
          <w:rFonts w:ascii="仿宋" w:eastAsia="仿宋" w:hAnsi="仿宋" w:hint="eastAsia"/>
          <w:sz w:val="32"/>
          <w:szCs w:val="32"/>
        </w:rPr>
        <w:t>，会员构成</w:t>
      </w:r>
      <w:r w:rsidR="00E3668C" w:rsidRPr="00530174">
        <w:rPr>
          <w:rFonts w:ascii="仿宋" w:eastAsia="仿宋" w:hAnsi="仿宋" w:hint="eastAsia"/>
          <w:sz w:val="32"/>
          <w:szCs w:val="32"/>
        </w:rPr>
        <w:t>也兼顾了西北地区的一些轻工</w:t>
      </w:r>
      <w:r w:rsidR="00365910">
        <w:rPr>
          <w:rFonts w:ascii="仿宋" w:eastAsia="仿宋" w:hAnsi="仿宋" w:hint="eastAsia"/>
          <w:sz w:val="32"/>
          <w:szCs w:val="32"/>
        </w:rPr>
        <w:t>业</w:t>
      </w:r>
      <w:r w:rsidR="00E3668C" w:rsidRPr="00530174">
        <w:rPr>
          <w:rFonts w:ascii="仿宋" w:eastAsia="仿宋" w:hAnsi="仿宋" w:hint="eastAsia"/>
          <w:sz w:val="32"/>
          <w:szCs w:val="32"/>
        </w:rPr>
        <w:t>发展</w:t>
      </w:r>
      <w:r w:rsidR="00365910">
        <w:rPr>
          <w:rFonts w:ascii="仿宋" w:eastAsia="仿宋" w:hAnsi="仿宋" w:hint="eastAsia"/>
          <w:sz w:val="32"/>
          <w:szCs w:val="32"/>
        </w:rPr>
        <w:t>较为</w:t>
      </w:r>
      <w:r w:rsidR="00E3668C" w:rsidRPr="00530174">
        <w:rPr>
          <w:rFonts w:ascii="仿宋" w:eastAsia="仿宋" w:hAnsi="仿宋" w:hint="eastAsia"/>
          <w:sz w:val="32"/>
          <w:szCs w:val="32"/>
        </w:rPr>
        <w:t>薄弱的省区，涵盖了</w:t>
      </w:r>
      <w:r w:rsidR="00365910">
        <w:rPr>
          <w:rFonts w:ascii="仿宋" w:eastAsia="仿宋" w:hAnsi="仿宋" w:hint="eastAsia"/>
          <w:sz w:val="32"/>
          <w:szCs w:val="32"/>
        </w:rPr>
        <w:t>除</w:t>
      </w:r>
      <w:r w:rsidRPr="00530174">
        <w:rPr>
          <w:rFonts w:ascii="仿宋" w:eastAsia="仿宋" w:hAnsi="仿宋" w:hint="eastAsia"/>
          <w:sz w:val="32"/>
          <w:szCs w:val="32"/>
        </w:rPr>
        <w:t>西藏</w:t>
      </w:r>
      <w:r w:rsidR="00E3668C" w:rsidRPr="00530174">
        <w:rPr>
          <w:rFonts w:ascii="仿宋" w:eastAsia="仿宋" w:hAnsi="仿宋" w:hint="eastAsia"/>
          <w:sz w:val="32"/>
          <w:szCs w:val="32"/>
        </w:rPr>
        <w:t>、海南</w:t>
      </w:r>
      <w:r w:rsidRPr="00530174">
        <w:rPr>
          <w:rFonts w:ascii="仿宋" w:eastAsia="仿宋" w:hAnsi="仿宋" w:hint="eastAsia"/>
          <w:sz w:val="32"/>
          <w:szCs w:val="32"/>
        </w:rPr>
        <w:t>以外的</w:t>
      </w:r>
      <w:r w:rsidR="00E3668C" w:rsidRPr="00530174">
        <w:rPr>
          <w:rFonts w:ascii="仿宋" w:eastAsia="仿宋" w:hAnsi="仿宋" w:hint="eastAsia"/>
          <w:sz w:val="32"/>
          <w:szCs w:val="32"/>
        </w:rPr>
        <w:t>29</w:t>
      </w:r>
      <w:r w:rsidRPr="00530174">
        <w:rPr>
          <w:rFonts w:ascii="仿宋" w:eastAsia="仿宋" w:hAnsi="仿宋" w:hint="eastAsia"/>
          <w:sz w:val="32"/>
          <w:szCs w:val="32"/>
        </w:rPr>
        <w:t>个省、自治区、直辖市。</w:t>
      </w:r>
    </w:p>
    <w:p w:rsidR="002B1EBE" w:rsidRDefault="002B1EBE" w:rsidP="000612AC">
      <w:pPr>
        <w:rPr>
          <w:rFonts w:ascii="仿宋" w:eastAsia="仿宋" w:hAnsi="仿宋"/>
          <w:sz w:val="32"/>
          <w:szCs w:val="32"/>
        </w:rPr>
      </w:pPr>
    </w:p>
    <w:p w:rsidR="002B1EBE" w:rsidRDefault="002B1EBE" w:rsidP="000612AC">
      <w:pPr>
        <w:rPr>
          <w:rFonts w:ascii="仿宋" w:eastAsia="仿宋" w:hAnsi="仿宋"/>
          <w:sz w:val="32"/>
          <w:szCs w:val="32"/>
        </w:rPr>
      </w:pPr>
    </w:p>
    <w:p w:rsidR="002B1EBE" w:rsidRDefault="002B1EBE" w:rsidP="000612AC">
      <w:pPr>
        <w:rPr>
          <w:rFonts w:ascii="仿宋" w:eastAsia="仿宋" w:hAnsi="仿宋"/>
          <w:sz w:val="32"/>
          <w:szCs w:val="32"/>
        </w:rPr>
      </w:pPr>
    </w:p>
    <w:p w:rsidR="002B1EBE" w:rsidRPr="00530174" w:rsidRDefault="002B1EBE" w:rsidP="000612AC">
      <w:pPr>
        <w:rPr>
          <w:rFonts w:ascii="仿宋" w:eastAsia="仿宋" w:hAnsi="仿宋"/>
          <w:sz w:val="32"/>
          <w:szCs w:val="32"/>
        </w:rPr>
      </w:pPr>
    </w:p>
    <w:p w:rsidR="00FA47C9" w:rsidRPr="00530174" w:rsidRDefault="00FA47C9" w:rsidP="000612AC">
      <w:pPr>
        <w:rPr>
          <w:rFonts w:ascii="仿宋" w:eastAsia="仿宋" w:hAnsi="仿宋"/>
          <w:sz w:val="32"/>
          <w:szCs w:val="32"/>
        </w:rPr>
      </w:pPr>
      <w:r w:rsidRPr="00530174">
        <w:rPr>
          <w:rFonts w:ascii="仿宋" w:eastAsia="仿宋" w:hAnsi="仿宋"/>
          <w:noProof/>
          <w:sz w:val="32"/>
          <w:szCs w:val="32"/>
        </w:rPr>
        <w:drawing>
          <wp:inline distT="0" distB="0" distL="0" distR="0">
            <wp:extent cx="5514974" cy="3467100"/>
            <wp:effectExtent l="19050" t="0" r="0" b="0"/>
            <wp:docPr id="2" name="图片 1" descr="C:\Users\zhaos\Documents\Tencent Files\857375926\Image\C2C\`BCY1_]D47RQQB]RWL{WI8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os\Documents\Tencent Files\857375926\Image\C2C\`BCY1_]D47RQQB]RWL{WI8Y.png"/>
                    <pic:cNvPicPr>
                      <a:picLocks noChangeAspect="1" noChangeArrowheads="1"/>
                    </pic:cNvPicPr>
                  </pic:nvPicPr>
                  <pic:blipFill>
                    <a:blip r:embed="rId11"/>
                    <a:srcRect/>
                    <a:stretch>
                      <a:fillRect/>
                    </a:stretch>
                  </pic:blipFill>
                  <pic:spPr bwMode="auto">
                    <a:xfrm>
                      <a:off x="0" y="0"/>
                      <a:ext cx="5519111" cy="3469701"/>
                    </a:xfrm>
                    <a:prstGeom prst="rect">
                      <a:avLst/>
                    </a:prstGeom>
                    <a:noFill/>
                    <a:ln w="9525">
                      <a:noFill/>
                      <a:miter lim="800000"/>
                      <a:headEnd/>
                      <a:tailEnd/>
                    </a:ln>
                  </pic:spPr>
                </pic:pic>
              </a:graphicData>
            </a:graphic>
          </wp:inline>
        </w:drawing>
      </w:r>
    </w:p>
    <w:p w:rsidR="0010427D" w:rsidRDefault="0010427D" w:rsidP="000612AC">
      <w:pPr>
        <w:rPr>
          <w:rFonts w:ascii="仿宋" w:eastAsia="仿宋" w:hAnsi="仿宋"/>
          <w:sz w:val="32"/>
          <w:szCs w:val="32"/>
        </w:rPr>
      </w:pPr>
    </w:p>
    <w:p w:rsidR="009522A7" w:rsidRPr="007E1E23" w:rsidRDefault="0010427D" w:rsidP="000612AC">
      <w:pPr>
        <w:rPr>
          <w:rFonts w:ascii="仿宋" w:eastAsia="仿宋" w:hAnsi="仿宋"/>
          <w:b/>
          <w:sz w:val="32"/>
          <w:szCs w:val="32"/>
        </w:rPr>
      </w:pPr>
      <w:r>
        <w:rPr>
          <w:rFonts w:ascii="仿宋" w:eastAsia="仿宋" w:hAnsi="仿宋" w:hint="eastAsia"/>
          <w:sz w:val="32"/>
          <w:szCs w:val="32"/>
        </w:rPr>
        <w:t xml:space="preserve">    </w:t>
      </w:r>
      <w:r w:rsidR="009522A7" w:rsidRPr="007E1E23">
        <w:rPr>
          <w:rFonts w:ascii="仿宋" w:eastAsia="仿宋" w:hAnsi="仿宋" w:hint="eastAsia"/>
          <w:b/>
          <w:sz w:val="32"/>
          <w:szCs w:val="32"/>
        </w:rPr>
        <w:t>（四）</w:t>
      </w:r>
      <w:r w:rsidR="00F5457C">
        <w:rPr>
          <w:rFonts w:ascii="仿宋" w:eastAsia="仿宋" w:hAnsi="仿宋" w:hint="eastAsia"/>
          <w:b/>
          <w:sz w:val="32"/>
          <w:szCs w:val="32"/>
        </w:rPr>
        <w:t>会员行业分析情况</w:t>
      </w:r>
    </w:p>
    <w:p w:rsidR="00873EBF" w:rsidRPr="00530174" w:rsidRDefault="00873EBF" w:rsidP="000612AC">
      <w:pPr>
        <w:rPr>
          <w:rFonts w:ascii="仿宋" w:eastAsia="仿宋" w:hAnsi="仿宋"/>
          <w:sz w:val="32"/>
          <w:szCs w:val="32"/>
        </w:rPr>
      </w:pPr>
      <w:r w:rsidRPr="00530174">
        <w:rPr>
          <w:rFonts w:ascii="仿宋" w:eastAsia="仿宋" w:hAnsi="仿宋" w:hint="eastAsia"/>
          <w:sz w:val="32"/>
          <w:szCs w:val="32"/>
        </w:rPr>
        <w:t xml:space="preserve">    </w:t>
      </w:r>
      <w:r w:rsidR="00D40BE2" w:rsidRPr="00530174">
        <w:rPr>
          <w:rFonts w:ascii="仿宋" w:eastAsia="仿宋" w:hAnsi="仿宋" w:hint="eastAsia"/>
          <w:sz w:val="32"/>
          <w:szCs w:val="32"/>
        </w:rPr>
        <w:t>会员分布在轻工行业所有领域，涵盖了44个</w:t>
      </w:r>
      <w:r w:rsidR="0010427D">
        <w:rPr>
          <w:rFonts w:ascii="仿宋" w:eastAsia="仿宋" w:hAnsi="仿宋" w:hint="eastAsia"/>
          <w:sz w:val="32"/>
          <w:szCs w:val="32"/>
        </w:rPr>
        <w:t>轻工</w:t>
      </w:r>
      <w:r w:rsidR="00D40BE2" w:rsidRPr="00530174">
        <w:rPr>
          <w:rFonts w:ascii="仿宋" w:eastAsia="仿宋" w:hAnsi="仿宋" w:hint="eastAsia"/>
          <w:sz w:val="32"/>
          <w:szCs w:val="32"/>
        </w:rPr>
        <w:t>行业，具有广泛的行业代表性（这里没有搪瓷和制笔企业，其中制笔类企业算到文教体育用品）。其中，其他一类占比29.3%，是因为将中轻联本部、行业协学会、地方行业组织和轻工行业配套企业归纳到这里，所以比例较高。</w:t>
      </w:r>
    </w:p>
    <w:p w:rsidR="00D40BE2" w:rsidRPr="00530174" w:rsidRDefault="00D40BE2" w:rsidP="000612AC">
      <w:pPr>
        <w:rPr>
          <w:rFonts w:ascii="仿宋" w:eastAsia="仿宋" w:hAnsi="仿宋"/>
          <w:sz w:val="32"/>
          <w:szCs w:val="32"/>
        </w:rPr>
      </w:pPr>
    </w:p>
    <w:p w:rsidR="00873EBF" w:rsidRPr="00530174" w:rsidRDefault="0091262E" w:rsidP="000612AC">
      <w:pPr>
        <w:rPr>
          <w:rFonts w:ascii="仿宋" w:eastAsia="仿宋" w:hAnsi="仿宋"/>
          <w:sz w:val="32"/>
          <w:szCs w:val="32"/>
        </w:rPr>
      </w:pPr>
      <w:r w:rsidRPr="00530174">
        <w:rPr>
          <w:rFonts w:ascii="仿宋" w:eastAsia="仿宋" w:hAnsi="仿宋"/>
          <w:noProof/>
          <w:sz w:val="32"/>
          <w:szCs w:val="32"/>
        </w:rPr>
        <w:lastRenderedPageBreak/>
        <w:drawing>
          <wp:inline distT="0" distB="0" distL="0" distR="0">
            <wp:extent cx="5274310" cy="3162300"/>
            <wp:effectExtent l="19050" t="0" r="2540" b="0"/>
            <wp:docPr id="3" name="图片 2" descr="C:\Users\zhaos\Documents\Tencent Files\857375926\Image\C2C\H5SB56{QW6T{9}}AM~MC`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aos\Documents\Tencent Files\857375926\Image\C2C\H5SB56{QW6T{9}}AM~MC`_M.png"/>
                    <pic:cNvPicPr>
                      <a:picLocks noChangeAspect="1" noChangeArrowheads="1"/>
                    </pic:cNvPicPr>
                  </pic:nvPicPr>
                  <pic:blipFill>
                    <a:blip r:embed="rId12"/>
                    <a:srcRect/>
                    <a:stretch>
                      <a:fillRect/>
                    </a:stretch>
                  </pic:blipFill>
                  <pic:spPr bwMode="auto">
                    <a:xfrm>
                      <a:off x="0" y="0"/>
                      <a:ext cx="5274310" cy="3162300"/>
                    </a:xfrm>
                    <a:prstGeom prst="rect">
                      <a:avLst/>
                    </a:prstGeom>
                    <a:noFill/>
                    <a:ln w="9525">
                      <a:noFill/>
                      <a:miter lim="800000"/>
                      <a:headEnd/>
                      <a:tailEnd/>
                    </a:ln>
                  </pic:spPr>
                </pic:pic>
              </a:graphicData>
            </a:graphic>
          </wp:inline>
        </w:drawing>
      </w:r>
    </w:p>
    <w:p w:rsidR="00D40BE2" w:rsidRPr="00530174" w:rsidRDefault="00D40BE2" w:rsidP="000612AC">
      <w:pPr>
        <w:rPr>
          <w:rFonts w:ascii="仿宋" w:eastAsia="仿宋" w:hAnsi="仿宋"/>
          <w:sz w:val="32"/>
          <w:szCs w:val="32"/>
        </w:rPr>
      </w:pPr>
    </w:p>
    <w:p w:rsidR="00F54450" w:rsidRPr="007E1E23" w:rsidRDefault="00F54450" w:rsidP="00F54450">
      <w:pPr>
        <w:rPr>
          <w:rFonts w:ascii="仿宋" w:eastAsia="仿宋" w:hAnsi="仿宋"/>
          <w:b/>
          <w:sz w:val="32"/>
          <w:szCs w:val="32"/>
        </w:rPr>
      </w:pPr>
      <w:r w:rsidRPr="00530174">
        <w:rPr>
          <w:rFonts w:ascii="仿宋" w:eastAsia="仿宋" w:hAnsi="仿宋" w:hint="eastAsia"/>
          <w:sz w:val="32"/>
          <w:szCs w:val="32"/>
        </w:rPr>
        <w:t xml:space="preserve">    </w:t>
      </w:r>
      <w:r w:rsidRPr="007E1E23">
        <w:rPr>
          <w:rFonts w:ascii="仿宋" w:eastAsia="仿宋" w:hAnsi="仿宋" w:hint="eastAsia"/>
          <w:b/>
          <w:sz w:val="32"/>
          <w:szCs w:val="32"/>
        </w:rPr>
        <w:t>（五）</w:t>
      </w:r>
      <w:r w:rsidR="00403AFF" w:rsidRPr="007E1E23">
        <w:rPr>
          <w:rFonts w:ascii="仿宋" w:eastAsia="仿宋" w:hAnsi="仿宋" w:hint="eastAsia"/>
          <w:b/>
          <w:sz w:val="32"/>
          <w:szCs w:val="32"/>
        </w:rPr>
        <w:t>会员</w:t>
      </w:r>
      <w:r w:rsidR="00F5457C">
        <w:rPr>
          <w:rFonts w:ascii="仿宋" w:eastAsia="仿宋" w:hAnsi="仿宋" w:hint="eastAsia"/>
          <w:b/>
          <w:sz w:val="32"/>
          <w:szCs w:val="32"/>
        </w:rPr>
        <w:t>综合榜单</w:t>
      </w:r>
      <w:r w:rsidRPr="007E1E23">
        <w:rPr>
          <w:rFonts w:ascii="仿宋" w:eastAsia="仿宋" w:hAnsi="仿宋" w:hint="eastAsia"/>
          <w:b/>
          <w:sz w:val="32"/>
          <w:szCs w:val="32"/>
        </w:rPr>
        <w:t>情况</w:t>
      </w:r>
    </w:p>
    <w:p w:rsidR="00F54450" w:rsidRPr="00530174" w:rsidRDefault="00F54450" w:rsidP="00F54450">
      <w:pPr>
        <w:rPr>
          <w:rFonts w:ascii="仿宋" w:eastAsia="仿宋" w:hAnsi="仿宋"/>
          <w:sz w:val="32"/>
          <w:szCs w:val="32"/>
        </w:rPr>
      </w:pPr>
      <w:r w:rsidRPr="00530174">
        <w:rPr>
          <w:rFonts w:ascii="仿宋" w:eastAsia="仿宋" w:hAnsi="仿宋" w:hint="eastAsia"/>
          <w:sz w:val="32"/>
          <w:szCs w:val="32"/>
        </w:rPr>
        <w:t xml:space="preserve">    2017年，共计有131家单位参加了轻工行业十强企业、轻工业百强企业评价工作，占全部会员单位的16.56%；其中，42家企业上榜轻工业百强企业综合榜单。</w:t>
      </w:r>
    </w:p>
    <w:p w:rsidR="009522A7" w:rsidRPr="00E4565E" w:rsidRDefault="009522A7" w:rsidP="00E4565E">
      <w:pPr>
        <w:ind w:firstLineChars="200" w:firstLine="602"/>
        <w:rPr>
          <w:rFonts w:ascii="黑体" w:eastAsia="黑体" w:hAnsi="黑体"/>
          <w:b/>
          <w:sz w:val="30"/>
          <w:szCs w:val="30"/>
        </w:rPr>
      </w:pPr>
      <w:r w:rsidRPr="00E4565E">
        <w:rPr>
          <w:rFonts w:ascii="黑体" w:eastAsia="黑体" w:hAnsi="黑体" w:hint="eastAsia"/>
          <w:b/>
          <w:sz w:val="30"/>
          <w:szCs w:val="30"/>
        </w:rPr>
        <w:t>二、</w:t>
      </w:r>
      <w:r w:rsidR="00A067D6">
        <w:rPr>
          <w:rFonts w:ascii="黑体" w:eastAsia="黑体" w:hAnsi="黑体" w:hint="eastAsia"/>
          <w:b/>
          <w:sz w:val="30"/>
          <w:szCs w:val="30"/>
        </w:rPr>
        <w:t>会员服务方法创新效果明显</w:t>
      </w:r>
    </w:p>
    <w:p w:rsidR="009522A7" w:rsidRPr="00530174" w:rsidRDefault="00740F2A" w:rsidP="000612AC">
      <w:pPr>
        <w:rPr>
          <w:rFonts w:ascii="仿宋" w:eastAsia="仿宋" w:hAnsi="仿宋" w:cs="Times New Roman"/>
          <w:sz w:val="32"/>
          <w:szCs w:val="32"/>
        </w:rPr>
      </w:pPr>
      <w:r>
        <w:rPr>
          <w:rFonts w:ascii="仿宋" w:eastAsia="仿宋" w:hAnsi="仿宋" w:hint="eastAsia"/>
          <w:sz w:val="32"/>
          <w:szCs w:val="32"/>
        </w:rPr>
        <w:t xml:space="preserve">   </w:t>
      </w:r>
      <w:r w:rsidRPr="00530174">
        <w:rPr>
          <w:rFonts w:ascii="仿宋" w:eastAsia="仿宋" w:hAnsi="仿宋" w:hint="eastAsia"/>
          <w:sz w:val="32"/>
          <w:szCs w:val="32"/>
        </w:rPr>
        <w:t xml:space="preserve"> 2017年，以完善服务体系和</w:t>
      </w:r>
      <w:r w:rsidR="00BB1FDE" w:rsidRPr="00530174">
        <w:rPr>
          <w:rFonts w:ascii="仿宋" w:eastAsia="仿宋" w:hAnsi="仿宋" w:hint="eastAsia"/>
          <w:sz w:val="32"/>
          <w:szCs w:val="32"/>
        </w:rPr>
        <w:t>创新</w:t>
      </w:r>
      <w:r w:rsidRPr="00530174">
        <w:rPr>
          <w:rFonts w:ascii="仿宋" w:eastAsia="仿宋" w:hAnsi="仿宋" w:hint="eastAsia"/>
          <w:sz w:val="32"/>
          <w:szCs w:val="32"/>
        </w:rPr>
        <w:t>服务内容为</w:t>
      </w:r>
      <w:r w:rsidR="00BB1FDE" w:rsidRPr="00530174">
        <w:rPr>
          <w:rFonts w:ascii="仿宋" w:eastAsia="仿宋" w:hAnsi="仿宋" w:hint="eastAsia"/>
          <w:sz w:val="32"/>
          <w:szCs w:val="32"/>
        </w:rPr>
        <w:t>工作主线，努力加强自身建设，建立健全服务机制</w:t>
      </w:r>
      <w:r w:rsidRPr="00530174">
        <w:rPr>
          <w:rFonts w:ascii="仿宋" w:eastAsia="仿宋" w:hAnsi="仿宋" w:hint="eastAsia"/>
          <w:sz w:val="32"/>
          <w:szCs w:val="32"/>
        </w:rPr>
        <w:t>，</w:t>
      </w:r>
      <w:r w:rsidR="00BB1FDE" w:rsidRPr="00530174">
        <w:rPr>
          <w:rFonts w:ascii="仿宋" w:eastAsia="仿宋" w:hAnsi="仿宋" w:hint="eastAsia"/>
          <w:sz w:val="32"/>
          <w:szCs w:val="32"/>
        </w:rPr>
        <w:t>丰富服务方法，创新服务手段，有效提升了服务质量</w:t>
      </w:r>
      <w:r w:rsidRPr="00530174">
        <w:rPr>
          <w:rFonts w:ascii="仿宋" w:eastAsia="仿宋" w:hAnsi="仿宋" w:cs="Times New Roman" w:hint="eastAsia"/>
          <w:sz w:val="32"/>
          <w:szCs w:val="32"/>
        </w:rPr>
        <w:t>。</w:t>
      </w:r>
    </w:p>
    <w:p w:rsidR="00BB1FDE" w:rsidRPr="007E1E23" w:rsidRDefault="00BB1FDE" w:rsidP="000612AC">
      <w:pPr>
        <w:rPr>
          <w:rFonts w:ascii="仿宋" w:eastAsia="仿宋" w:hAnsi="仿宋" w:cs="Times New Roman"/>
          <w:b/>
          <w:sz w:val="32"/>
          <w:szCs w:val="32"/>
        </w:rPr>
      </w:pPr>
      <w:r w:rsidRPr="00530174">
        <w:rPr>
          <w:rFonts w:ascii="仿宋" w:eastAsia="仿宋" w:hAnsi="仿宋" w:cs="Times New Roman" w:hint="eastAsia"/>
          <w:sz w:val="32"/>
          <w:szCs w:val="32"/>
        </w:rPr>
        <w:t xml:space="preserve">    </w:t>
      </w:r>
      <w:r w:rsidRPr="007E1E23">
        <w:rPr>
          <w:rFonts w:ascii="仿宋" w:eastAsia="仿宋" w:hAnsi="仿宋" w:cs="Times New Roman" w:hint="eastAsia"/>
          <w:b/>
          <w:sz w:val="32"/>
          <w:szCs w:val="32"/>
        </w:rPr>
        <w:t>（一）建立健全工作制度，促进分支机构健康有序发展</w:t>
      </w:r>
    </w:p>
    <w:p w:rsidR="00C02E58" w:rsidRPr="00530174" w:rsidRDefault="00BB1FDE" w:rsidP="00C02E58">
      <w:pPr>
        <w:ind w:firstLineChars="200" w:firstLine="640"/>
        <w:rPr>
          <w:rFonts w:ascii="仿宋" w:eastAsia="仿宋" w:hAnsi="仿宋"/>
          <w:sz w:val="32"/>
          <w:szCs w:val="32"/>
        </w:rPr>
      </w:pPr>
      <w:r w:rsidRPr="00530174">
        <w:rPr>
          <w:rFonts w:ascii="仿宋" w:eastAsia="仿宋" w:hAnsi="仿宋" w:hint="eastAsia"/>
          <w:sz w:val="32"/>
          <w:szCs w:val="32"/>
        </w:rPr>
        <w:t>为深入贯彻落实《国务院关于取消和下放一批行政审批项目的决定》（国发〔2013〕44号）</w:t>
      </w:r>
      <w:r w:rsidR="00C02E58" w:rsidRPr="00530174">
        <w:rPr>
          <w:rFonts w:ascii="仿宋" w:eastAsia="仿宋" w:hAnsi="仿宋" w:hint="eastAsia"/>
          <w:sz w:val="32"/>
          <w:szCs w:val="32"/>
        </w:rPr>
        <w:t>的</w:t>
      </w:r>
      <w:r w:rsidRPr="00530174">
        <w:rPr>
          <w:rFonts w:ascii="仿宋" w:eastAsia="仿宋" w:hAnsi="仿宋" w:hint="eastAsia"/>
          <w:sz w:val="32"/>
          <w:szCs w:val="32"/>
        </w:rPr>
        <w:t>文件精神</w:t>
      </w:r>
      <w:r w:rsidR="00C02E58" w:rsidRPr="00530174">
        <w:rPr>
          <w:rFonts w:ascii="仿宋" w:eastAsia="仿宋" w:hAnsi="仿宋" w:hint="eastAsia"/>
          <w:sz w:val="32"/>
          <w:szCs w:val="32"/>
        </w:rPr>
        <w:t>和有关规定</w:t>
      </w:r>
      <w:r w:rsidRPr="00530174">
        <w:rPr>
          <w:rFonts w:ascii="仿宋" w:eastAsia="仿宋" w:hAnsi="仿宋" w:hint="eastAsia"/>
          <w:sz w:val="32"/>
          <w:szCs w:val="32"/>
        </w:rPr>
        <w:t>，</w:t>
      </w:r>
      <w:r w:rsidR="00C02E58" w:rsidRPr="00530174">
        <w:rPr>
          <w:rFonts w:ascii="仿宋" w:eastAsia="仿宋" w:hAnsi="仿宋" w:hint="eastAsia"/>
          <w:sz w:val="32"/>
          <w:szCs w:val="32"/>
        </w:rPr>
        <w:t>结合中轻联发展实际情况，修改完</w:t>
      </w:r>
      <w:r w:rsidR="00A61625">
        <w:rPr>
          <w:rFonts w:ascii="仿宋" w:eastAsia="仿宋" w:hAnsi="仿宋" w:hint="eastAsia"/>
          <w:sz w:val="32"/>
          <w:szCs w:val="32"/>
        </w:rPr>
        <w:t>善了《中轻联分支机构管理办法》。为更</w:t>
      </w:r>
      <w:r w:rsidR="00BD66E0">
        <w:rPr>
          <w:rFonts w:ascii="仿宋" w:eastAsia="仿宋" w:hAnsi="仿宋" w:hint="eastAsia"/>
          <w:sz w:val="32"/>
          <w:szCs w:val="32"/>
        </w:rPr>
        <w:t>广泛</w:t>
      </w:r>
      <w:r w:rsidR="00A61625">
        <w:rPr>
          <w:rFonts w:ascii="仿宋" w:eastAsia="仿宋" w:hAnsi="仿宋" w:hint="eastAsia"/>
          <w:sz w:val="32"/>
          <w:szCs w:val="32"/>
        </w:rPr>
        <w:t>的吸取意见和建议，</w:t>
      </w:r>
      <w:r w:rsidR="00C02E58" w:rsidRPr="00530174">
        <w:rPr>
          <w:rFonts w:ascii="仿宋" w:eastAsia="仿宋" w:hAnsi="仿宋" w:hint="eastAsia"/>
          <w:sz w:val="32"/>
          <w:szCs w:val="32"/>
        </w:rPr>
        <w:t>先后2次到北京、</w:t>
      </w:r>
      <w:r w:rsidR="00C02E58" w:rsidRPr="00530174">
        <w:rPr>
          <w:rFonts w:ascii="仿宋" w:eastAsia="仿宋" w:hAnsi="仿宋" w:hint="eastAsia"/>
          <w:sz w:val="32"/>
          <w:szCs w:val="32"/>
        </w:rPr>
        <w:lastRenderedPageBreak/>
        <w:t>上海等地的会员单位调研，2次组织分支机构代表进行座谈讨论形成初稿。2017年3月20日，中轻联第十七次会长办公会对该《办法》进行了研究并原则同意，2017年4月18日，四届三次理事会审议通过并开始实施。《办法》的修订实施，为今后的分支机构的健康有序发展和规范管理服务工作奠定了基础。</w:t>
      </w:r>
      <w:r w:rsidR="00C02E58" w:rsidRPr="00530174">
        <w:rPr>
          <w:rFonts w:ascii="仿宋" w:eastAsia="仿宋" w:hAnsi="仿宋"/>
          <w:sz w:val="32"/>
          <w:szCs w:val="32"/>
        </w:rPr>
        <w:t xml:space="preserve"> </w:t>
      </w:r>
    </w:p>
    <w:p w:rsidR="00C02E58" w:rsidRPr="00530174" w:rsidRDefault="00C02E58" w:rsidP="00C02E58">
      <w:pPr>
        <w:ind w:firstLineChars="200" w:firstLine="640"/>
        <w:rPr>
          <w:rFonts w:ascii="仿宋" w:eastAsia="仿宋" w:hAnsi="仿宋"/>
          <w:color w:val="333333"/>
          <w:sz w:val="32"/>
          <w:szCs w:val="32"/>
          <w:shd w:val="clear" w:color="auto" w:fill="FFFFFF"/>
        </w:rPr>
      </w:pPr>
      <w:r w:rsidRPr="00530174">
        <w:rPr>
          <w:rFonts w:ascii="仿宋" w:eastAsia="仿宋" w:hAnsi="仿宋" w:hint="eastAsia"/>
          <w:sz w:val="32"/>
          <w:szCs w:val="32"/>
        </w:rPr>
        <w:t>2017年12月25日，</w:t>
      </w:r>
      <w:r w:rsidR="00A61625">
        <w:rPr>
          <w:rFonts w:ascii="仿宋" w:eastAsia="仿宋" w:hAnsi="仿宋" w:hint="eastAsia"/>
          <w:color w:val="333333"/>
          <w:sz w:val="32"/>
          <w:szCs w:val="32"/>
          <w:shd w:val="clear" w:color="auto" w:fill="FFFFFF"/>
        </w:rPr>
        <w:t>根据中轻联工作需要和会社领导要求，</w:t>
      </w:r>
      <w:r w:rsidRPr="00530174">
        <w:rPr>
          <w:rFonts w:ascii="仿宋" w:eastAsia="仿宋" w:hAnsi="仿宋" w:hint="eastAsia"/>
          <w:color w:val="333333"/>
          <w:sz w:val="32"/>
          <w:szCs w:val="32"/>
          <w:shd w:val="clear" w:color="auto" w:fill="FFFFFF"/>
        </w:rPr>
        <w:t>研究制定了《进一步加快分支机构发展工作方案》。《方案》重点围绕分支机构发展总体要求、主要目标、工作任务、运行机制、保障措施和考核奖惩六个方面对分支机构的发展工作进行了分解，力争经过一至三年努力，逐步把分支机构打造成专业特点鲜明、核心业务优化、品牌活动成型、工作网络基本完善、综合效益比较突出的优质服务平台，在服务支撑新时代轻工业健康、稳定和可持续发展等方面发挥更重要作用，有效推动目标任务落实。</w:t>
      </w:r>
    </w:p>
    <w:p w:rsidR="00BB1FDE" w:rsidRPr="007E1E23" w:rsidRDefault="00C02E58" w:rsidP="000612AC">
      <w:pPr>
        <w:rPr>
          <w:rFonts w:ascii="仿宋" w:eastAsia="仿宋" w:hAnsi="仿宋"/>
          <w:b/>
          <w:sz w:val="32"/>
          <w:szCs w:val="32"/>
        </w:rPr>
      </w:pPr>
      <w:r w:rsidRPr="00530174">
        <w:rPr>
          <w:rFonts w:ascii="仿宋" w:eastAsia="仿宋" w:hAnsi="仿宋" w:hint="eastAsia"/>
          <w:sz w:val="32"/>
          <w:szCs w:val="32"/>
        </w:rPr>
        <w:t xml:space="preserve">    </w:t>
      </w:r>
      <w:r w:rsidR="00F5457C">
        <w:rPr>
          <w:rFonts w:ascii="仿宋" w:eastAsia="仿宋" w:hAnsi="仿宋" w:hint="eastAsia"/>
          <w:b/>
          <w:sz w:val="32"/>
          <w:szCs w:val="32"/>
        </w:rPr>
        <w:t>（二）建立沟通联络机制，</w:t>
      </w:r>
      <w:r w:rsidRPr="007E1E23">
        <w:rPr>
          <w:rFonts w:ascii="仿宋" w:eastAsia="仿宋" w:hAnsi="仿宋" w:hint="eastAsia"/>
          <w:b/>
          <w:sz w:val="32"/>
          <w:szCs w:val="32"/>
        </w:rPr>
        <w:t>服务方法</w:t>
      </w:r>
      <w:r w:rsidR="00F5457C">
        <w:rPr>
          <w:rFonts w:ascii="仿宋" w:eastAsia="仿宋" w:hAnsi="仿宋" w:hint="eastAsia"/>
          <w:b/>
          <w:sz w:val="32"/>
          <w:szCs w:val="32"/>
        </w:rPr>
        <w:t>方式全面改进提升</w:t>
      </w:r>
    </w:p>
    <w:p w:rsidR="009522A7" w:rsidRPr="00530174" w:rsidRDefault="00C02E58" w:rsidP="000612AC">
      <w:pPr>
        <w:rPr>
          <w:rFonts w:ascii="仿宋" w:eastAsia="仿宋" w:hAnsi="仿宋"/>
          <w:sz w:val="32"/>
          <w:szCs w:val="32"/>
        </w:rPr>
      </w:pPr>
      <w:r w:rsidRPr="00530174">
        <w:rPr>
          <w:rFonts w:ascii="仿宋" w:eastAsia="仿宋" w:hAnsi="仿宋" w:hint="eastAsia"/>
          <w:sz w:val="32"/>
          <w:szCs w:val="32"/>
        </w:rPr>
        <w:t xml:space="preserve">    </w:t>
      </w:r>
      <w:r w:rsidR="005D6C7E" w:rsidRPr="00530174">
        <w:rPr>
          <w:rFonts w:ascii="仿宋" w:eastAsia="仿宋" w:hAnsi="仿宋" w:hint="eastAsia"/>
          <w:sz w:val="32"/>
          <w:szCs w:val="32"/>
        </w:rPr>
        <w:t>为进一步密切中国轻工业联合会与特邀副会长单位的关系，有针对性的提供系统性、个性化服务，集中体现中轻联的服务意识，同时促进青年干部自身发展，在工作中锻炼和培养青年干部，提高工作能力。根据张崇和会长要求和</w:t>
      </w:r>
      <w:r w:rsidR="00BF5EB5">
        <w:rPr>
          <w:rFonts w:ascii="仿宋" w:eastAsia="仿宋" w:hAnsi="仿宋" w:hint="eastAsia"/>
          <w:sz w:val="32"/>
          <w:szCs w:val="32"/>
        </w:rPr>
        <w:t>《关于建立青年干部联系特邀副会长机制的通知》</w:t>
      </w:r>
      <w:r w:rsidR="005D6C7E" w:rsidRPr="00530174">
        <w:rPr>
          <w:rFonts w:ascii="仿宋" w:eastAsia="仿宋" w:hAnsi="仿宋" w:hint="eastAsia"/>
          <w:sz w:val="32"/>
          <w:szCs w:val="32"/>
        </w:rPr>
        <w:t>（中轻联党人发〔2017〕23号）精神，</w:t>
      </w:r>
      <w:r w:rsidRPr="00530174">
        <w:rPr>
          <w:rFonts w:ascii="仿宋" w:eastAsia="仿宋" w:hAnsi="仿宋" w:hint="eastAsia"/>
          <w:sz w:val="32"/>
          <w:szCs w:val="32"/>
        </w:rPr>
        <w:t>起草了</w:t>
      </w:r>
      <w:r w:rsidR="005D6C7E" w:rsidRPr="00530174">
        <w:rPr>
          <w:rFonts w:ascii="仿宋" w:eastAsia="仿宋" w:hAnsi="仿宋" w:hint="eastAsia"/>
          <w:sz w:val="32"/>
          <w:szCs w:val="32"/>
        </w:rPr>
        <w:t>《</w:t>
      </w:r>
      <w:r w:rsidRPr="00530174">
        <w:rPr>
          <w:rFonts w:ascii="仿宋" w:eastAsia="仿宋" w:hAnsi="仿宋" w:hint="eastAsia"/>
          <w:sz w:val="32"/>
          <w:szCs w:val="32"/>
        </w:rPr>
        <w:t>青年干部对接特邀副会长</w:t>
      </w:r>
      <w:r w:rsidRPr="00530174">
        <w:rPr>
          <w:rFonts w:ascii="仿宋" w:eastAsia="仿宋" w:hAnsi="仿宋" w:hint="eastAsia"/>
          <w:sz w:val="32"/>
          <w:szCs w:val="32"/>
        </w:rPr>
        <w:lastRenderedPageBreak/>
        <w:t>实施方案</w:t>
      </w:r>
      <w:r w:rsidR="005D6C7E" w:rsidRPr="00530174">
        <w:rPr>
          <w:rFonts w:ascii="仿宋" w:eastAsia="仿宋" w:hAnsi="仿宋" w:hint="eastAsia"/>
          <w:sz w:val="32"/>
          <w:szCs w:val="32"/>
        </w:rPr>
        <w:t>》</w:t>
      </w:r>
      <w:r w:rsidRPr="00530174">
        <w:rPr>
          <w:rFonts w:ascii="仿宋" w:eastAsia="仿宋" w:hAnsi="仿宋" w:hint="eastAsia"/>
          <w:sz w:val="32"/>
          <w:szCs w:val="32"/>
        </w:rPr>
        <w:t>，</w:t>
      </w:r>
      <w:r w:rsidR="005D6C7E" w:rsidRPr="00530174">
        <w:rPr>
          <w:rFonts w:ascii="仿宋" w:eastAsia="仿宋" w:hAnsi="仿宋" w:hint="eastAsia"/>
          <w:sz w:val="32"/>
          <w:szCs w:val="32"/>
        </w:rPr>
        <w:t>《方案》围绕总体思路、工作目标、主要任务、保障措施、工作要求、督查督办、考核奖惩等七个方面对《</w:t>
      </w:r>
      <w:r w:rsidR="00403AFF">
        <w:rPr>
          <w:rFonts w:ascii="仿宋" w:eastAsia="仿宋" w:hAnsi="仿宋" w:hint="eastAsia"/>
          <w:sz w:val="32"/>
          <w:szCs w:val="32"/>
        </w:rPr>
        <w:t>青年干部联系特邀副会长机制》提出了全方位、立体化的工作要求。为</w:t>
      </w:r>
      <w:r w:rsidR="00A61625">
        <w:rPr>
          <w:rFonts w:ascii="仿宋" w:eastAsia="仿宋" w:hAnsi="仿宋" w:hint="eastAsia"/>
          <w:sz w:val="32"/>
          <w:szCs w:val="32"/>
        </w:rPr>
        <w:t>更好的落实《青年干部对接特邀副会长实施方案》，</w:t>
      </w:r>
      <w:r w:rsidRPr="00530174">
        <w:rPr>
          <w:rFonts w:ascii="仿宋" w:eastAsia="仿宋" w:hAnsi="仿宋" w:hint="eastAsia"/>
          <w:sz w:val="32"/>
          <w:szCs w:val="32"/>
        </w:rPr>
        <w:t>编写了特邀副会长联络员工作手册，制定了联系对接特邀副会长督查情</w:t>
      </w:r>
      <w:r w:rsidR="00AB02D5" w:rsidRPr="00530174">
        <w:rPr>
          <w:rFonts w:ascii="仿宋" w:eastAsia="仿宋" w:hAnsi="仿宋" w:hint="eastAsia"/>
          <w:sz w:val="32"/>
          <w:szCs w:val="32"/>
        </w:rPr>
        <w:t>况专报制度，结合行业协会深化改革的新形势和中轻联的实际情况，</w:t>
      </w:r>
      <w:r w:rsidRPr="00530174">
        <w:rPr>
          <w:rFonts w:ascii="仿宋" w:eastAsia="仿宋" w:hAnsi="仿宋" w:hint="eastAsia"/>
          <w:sz w:val="32"/>
          <w:szCs w:val="32"/>
        </w:rPr>
        <w:t>开展</w:t>
      </w:r>
      <w:r w:rsidR="00AB02D5" w:rsidRPr="00530174">
        <w:rPr>
          <w:rFonts w:ascii="仿宋" w:eastAsia="仿宋" w:hAnsi="仿宋" w:hint="eastAsia"/>
          <w:sz w:val="32"/>
          <w:szCs w:val="32"/>
        </w:rPr>
        <w:t>了三次</w:t>
      </w:r>
      <w:r w:rsidRPr="00530174">
        <w:rPr>
          <w:rFonts w:ascii="仿宋" w:eastAsia="仿宋" w:hAnsi="仿宋" w:hint="eastAsia"/>
          <w:sz w:val="32"/>
          <w:szCs w:val="32"/>
        </w:rPr>
        <w:t>联络员业务知识培训，</w:t>
      </w:r>
      <w:r w:rsidR="00AB02D5" w:rsidRPr="00530174">
        <w:rPr>
          <w:rFonts w:ascii="仿宋" w:eastAsia="仿宋" w:hAnsi="仿宋" w:hint="eastAsia"/>
          <w:sz w:val="32"/>
          <w:szCs w:val="32"/>
        </w:rPr>
        <w:t>通过《青年干部对接特邀副会长实施方案》的实施，有效</w:t>
      </w:r>
      <w:r w:rsidR="005D6C7E" w:rsidRPr="00530174">
        <w:rPr>
          <w:rFonts w:ascii="仿宋" w:eastAsia="仿宋" w:hAnsi="仿宋" w:hint="eastAsia"/>
          <w:sz w:val="32"/>
          <w:szCs w:val="32"/>
        </w:rPr>
        <w:t>满足了</w:t>
      </w:r>
      <w:r w:rsidR="00AB02D5" w:rsidRPr="00530174">
        <w:rPr>
          <w:rFonts w:ascii="仿宋" w:eastAsia="仿宋" w:hAnsi="仿宋" w:hint="eastAsia"/>
          <w:sz w:val="32"/>
          <w:szCs w:val="32"/>
        </w:rPr>
        <w:t>特邀副会长单位的</w:t>
      </w:r>
      <w:r w:rsidR="005D6C7E" w:rsidRPr="00530174">
        <w:rPr>
          <w:rFonts w:ascii="仿宋" w:eastAsia="仿宋" w:hAnsi="仿宋" w:hint="eastAsia"/>
          <w:sz w:val="32"/>
          <w:szCs w:val="32"/>
        </w:rPr>
        <w:t>基本服务需求，</w:t>
      </w:r>
      <w:r w:rsidR="00AB02D5" w:rsidRPr="00530174">
        <w:rPr>
          <w:rFonts w:ascii="仿宋" w:eastAsia="仿宋" w:hAnsi="仿宋" w:hint="eastAsia"/>
          <w:sz w:val="32"/>
          <w:szCs w:val="32"/>
        </w:rPr>
        <w:t>增进了</w:t>
      </w:r>
      <w:r w:rsidR="00A61625" w:rsidRPr="00530174">
        <w:rPr>
          <w:rFonts w:ascii="仿宋" w:eastAsia="仿宋" w:hAnsi="仿宋" w:hint="eastAsia"/>
          <w:sz w:val="32"/>
          <w:szCs w:val="32"/>
        </w:rPr>
        <w:t>情</w:t>
      </w:r>
      <w:r w:rsidR="00AB02D5" w:rsidRPr="00530174">
        <w:rPr>
          <w:rFonts w:ascii="仿宋" w:eastAsia="仿宋" w:hAnsi="仿宋" w:hint="eastAsia"/>
          <w:sz w:val="32"/>
          <w:szCs w:val="32"/>
        </w:rPr>
        <w:t>感和友谊，</w:t>
      </w:r>
      <w:r w:rsidRPr="00530174">
        <w:rPr>
          <w:rFonts w:ascii="仿宋" w:eastAsia="仿宋" w:hAnsi="仿宋" w:hint="eastAsia"/>
          <w:sz w:val="32"/>
          <w:szCs w:val="32"/>
        </w:rPr>
        <w:t>提升了服务工作</w:t>
      </w:r>
      <w:r w:rsidR="00AB02D5" w:rsidRPr="00530174">
        <w:rPr>
          <w:rFonts w:ascii="仿宋" w:eastAsia="仿宋" w:hAnsi="仿宋" w:hint="eastAsia"/>
          <w:sz w:val="32"/>
          <w:szCs w:val="32"/>
        </w:rPr>
        <w:t>能力和</w:t>
      </w:r>
      <w:r w:rsidRPr="00530174">
        <w:rPr>
          <w:rFonts w:ascii="仿宋" w:eastAsia="仿宋" w:hAnsi="仿宋" w:hint="eastAsia"/>
          <w:sz w:val="32"/>
          <w:szCs w:val="32"/>
        </w:rPr>
        <w:t>水平</w:t>
      </w:r>
      <w:r w:rsidR="00A61625">
        <w:rPr>
          <w:rFonts w:ascii="仿宋" w:eastAsia="仿宋" w:hAnsi="仿宋" w:hint="eastAsia"/>
          <w:sz w:val="32"/>
          <w:szCs w:val="32"/>
        </w:rPr>
        <w:t>，为今后更好的为特邀副会长提供</w:t>
      </w:r>
      <w:r w:rsidR="00A61625" w:rsidRPr="00530174">
        <w:rPr>
          <w:rFonts w:ascii="仿宋" w:eastAsia="仿宋" w:hAnsi="仿宋" w:hint="eastAsia"/>
          <w:sz w:val="32"/>
          <w:szCs w:val="32"/>
        </w:rPr>
        <w:t>系统性、个性化</w:t>
      </w:r>
      <w:r w:rsidR="00A61625">
        <w:rPr>
          <w:rFonts w:ascii="仿宋" w:eastAsia="仿宋" w:hAnsi="仿宋" w:hint="eastAsia"/>
          <w:sz w:val="32"/>
          <w:szCs w:val="32"/>
        </w:rPr>
        <w:t>、定制化</w:t>
      </w:r>
      <w:r w:rsidR="00A61625" w:rsidRPr="00530174">
        <w:rPr>
          <w:rFonts w:ascii="仿宋" w:eastAsia="仿宋" w:hAnsi="仿宋" w:hint="eastAsia"/>
          <w:sz w:val="32"/>
          <w:szCs w:val="32"/>
        </w:rPr>
        <w:t>服务</w:t>
      </w:r>
      <w:r w:rsidR="00A61625">
        <w:rPr>
          <w:rFonts w:ascii="仿宋" w:eastAsia="仿宋" w:hAnsi="仿宋" w:hint="eastAsia"/>
          <w:sz w:val="32"/>
          <w:szCs w:val="32"/>
        </w:rPr>
        <w:t>夯实了基础</w:t>
      </w:r>
      <w:r w:rsidRPr="00530174">
        <w:rPr>
          <w:rFonts w:ascii="仿宋" w:eastAsia="仿宋" w:hAnsi="仿宋" w:hint="eastAsia"/>
          <w:sz w:val="32"/>
          <w:szCs w:val="32"/>
        </w:rPr>
        <w:t>。</w:t>
      </w:r>
    </w:p>
    <w:p w:rsidR="00AB02D5" w:rsidRPr="007E1E23" w:rsidRDefault="00AB02D5" w:rsidP="000612AC">
      <w:pPr>
        <w:rPr>
          <w:rFonts w:ascii="仿宋" w:eastAsia="仿宋" w:hAnsi="仿宋"/>
          <w:b/>
          <w:sz w:val="32"/>
          <w:szCs w:val="32"/>
        </w:rPr>
      </w:pPr>
      <w:r>
        <w:rPr>
          <w:rFonts w:ascii="仿宋" w:eastAsia="仿宋" w:hAnsi="仿宋" w:hint="eastAsia"/>
          <w:sz w:val="32"/>
          <w:szCs w:val="32"/>
        </w:rPr>
        <w:t xml:space="preserve">    </w:t>
      </w:r>
      <w:r w:rsidRPr="007E1E23">
        <w:rPr>
          <w:rFonts w:ascii="仿宋" w:eastAsia="仿宋" w:hAnsi="仿宋" w:hint="eastAsia"/>
          <w:b/>
          <w:sz w:val="32"/>
          <w:szCs w:val="32"/>
        </w:rPr>
        <w:t>（三）</w:t>
      </w:r>
      <w:r w:rsidR="00A067D6">
        <w:rPr>
          <w:rFonts w:ascii="仿宋" w:eastAsia="仿宋" w:hAnsi="仿宋" w:hint="eastAsia"/>
          <w:b/>
          <w:sz w:val="32"/>
          <w:szCs w:val="32"/>
        </w:rPr>
        <w:t>理事会凝聚力提升，会员缴纳会费自觉性增强</w:t>
      </w:r>
    </w:p>
    <w:p w:rsidR="00A067D6" w:rsidRPr="00E603E6" w:rsidRDefault="00AB02D5" w:rsidP="000612AC">
      <w:pPr>
        <w:rPr>
          <w:rFonts w:ascii="仿宋" w:eastAsia="仿宋" w:hAnsi="仿宋"/>
          <w:sz w:val="32"/>
          <w:szCs w:val="32"/>
        </w:rPr>
      </w:pPr>
      <w:r>
        <w:rPr>
          <w:rFonts w:ascii="仿宋" w:eastAsia="仿宋" w:hAnsi="仿宋" w:hint="eastAsia"/>
          <w:sz w:val="32"/>
          <w:szCs w:val="32"/>
        </w:rPr>
        <w:t xml:space="preserve">    </w:t>
      </w:r>
      <w:r w:rsidR="00F5457C">
        <w:rPr>
          <w:rFonts w:ascii="仿宋" w:eastAsia="仿宋" w:hAnsi="仿宋" w:hint="eastAsia"/>
          <w:sz w:val="32"/>
          <w:szCs w:val="32"/>
        </w:rPr>
        <w:t>理事会坚持深化改革，转观念、转重心、转方式、转作风</w:t>
      </w:r>
      <w:r w:rsidR="00756A3F">
        <w:rPr>
          <w:rFonts w:ascii="仿宋" w:eastAsia="仿宋" w:hAnsi="仿宋" w:hint="eastAsia"/>
          <w:sz w:val="32"/>
          <w:szCs w:val="32"/>
        </w:rPr>
        <w:t>。认真履行服务职能，</w:t>
      </w:r>
      <w:r w:rsidR="00F5457C">
        <w:rPr>
          <w:rFonts w:ascii="仿宋" w:eastAsia="仿宋" w:hAnsi="仿宋" w:hint="eastAsia"/>
          <w:sz w:val="32"/>
          <w:szCs w:val="32"/>
        </w:rPr>
        <w:t>完善工作机制，主动作为，</w:t>
      </w:r>
      <w:r w:rsidR="00756A3F">
        <w:rPr>
          <w:rFonts w:ascii="仿宋" w:eastAsia="仿宋" w:hAnsi="仿宋" w:hint="eastAsia"/>
          <w:sz w:val="32"/>
          <w:szCs w:val="32"/>
        </w:rPr>
        <w:t>努力整合</w:t>
      </w:r>
      <w:r w:rsidR="00F5457C">
        <w:rPr>
          <w:rFonts w:ascii="仿宋" w:eastAsia="仿宋" w:hAnsi="仿宋" w:hint="eastAsia"/>
          <w:sz w:val="32"/>
          <w:szCs w:val="32"/>
        </w:rPr>
        <w:t>轻工行业优质资源</w:t>
      </w:r>
      <w:r w:rsidR="00CA271A">
        <w:rPr>
          <w:rFonts w:ascii="仿宋" w:eastAsia="仿宋" w:hAnsi="仿宋" w:hint="eastAsia"/>
          <w:sz w:val="32"/>
          <w:szCs w:val="32"/>
        </w:rPr>
        <w:t>，</w:t>
      </w:r>
      <w:r w:rsidR="00756A3F">
        <w:rPr>
          <w:rFonts w:ascii="仿宋" w:eastAsia="仿宋" w:hAnsi="仿宋" w:hint="eastAsia"/>
          <w:sz w:val="32"/>
          <w:szCs w:val="32"/>
        </w:rPr>
        <w:t>促进</w:t>
      </w:r>
      <w:r w:rsidR="00CA271A">
        <w:rPr>
          <w:rFonts w:ascii="仿宋" w:eastAsia="仿宋" w:hAnsi="仿宋" w:hint="eastAsia"/>
          <w:sz w:val="32"/>
          <w:szCs w:val="32"/>
        </w:rPr>
        <w:t>理事会的凝聚力、向心力</w:t>
      </w:r>
      <w:r w:rsidR="00756A3F">
        <w:rPr>
          <w:rFonts w:ascii="仿宋" w:eastAsia="仿宋" w:hAnsi="仿宋" w:hint="eastAsia"/>
          <w:sz w:val="32"/>
          <w:szCs w:val="32"/>
        </w:rPr>
        <w:t>不断</w:t>
      </w:r>
      <w:r w:rsidR="00CA271A">
        <w:rPr>
          <w:rFonts w:ascii="仿宋" w:eastAsia="仿宋" w:hAnsi="仿宋" w:hint="eastAsia"/>
          <w:sz w:val="32"/>
          <w:szCs w:val="32"/>
        </w:rPr>
        <w:t>提升。会员管理部门努力提升服务质量，始终把精细化服务作为工作重点，会员参加中轻联活动和缴纳会费的自觉性明显增强。</w:t>
      </w:r>
      <w:r w:rsidRPr="000612AC">
        <w:rPr>
          <w:rFonts w:ascii="仿宋" w:eastAsia="仿宋" w:hAnsi="仿宋" w:hint="eastAsia"/>
          <w:sz w:val="32"/>
          <w:szCs w:val="32"/>
        </w:rPr>
        <w:t>2017年度</w:t>
      </w:r>
      <w:r w:rsidR="00A067D6">
        <w:rPr>
          <w:rFonts w:ascii="仿宋" w:eastAsia="仿宋" w:hAnsi="仿宋" w:cs="Times New Roman" w:hint="eastAsia"/>
          <w:sz w:val="32"/>
          <w:szCs w:val="32"/>
        </w:rPr>
        <w:t>比2016年度</w:t>
      </w:r>
      <w:r w:rsidR="00A067D6">
        <w:rPr>
          <w:rFonts w:ascii="仿宋" w:eastAsia="仿宋" w:hAnsi="仿宋" w:hint="eastAsia"/>
          <w:sz w:val="32"/>
          <w:szCs w:val="32"/>
        </w:rPr>
        <w:t>增长</w:t>
      </w:r>
      <w:r w:rsidR="00A067D6" w:rsidRPr="000612AC">
        <w:rPr>
          <w:rFonts w:ascii="仿宋" w:eastAsia="仿宋" w:hAnsi="仿宋" w:hint="eastAsia"/>
          <w:sz w:val="32"/>
          <w:szCs w:val="32"/>
        </w:rPr>
        <w:t>29.3%，</w:t>
      </w:r>
      <w:r w:rsidRPr="000612AC">
        <w:rPr>
          <w:rFonts w:ascii="仿宋" w:eastAsia="仿宋" w:hAnsi="仿宋" w:hint="eastAsia"/>
          <w:sz w:val="32"/>
          <w:szCs w:val="32"/>
        </w:rPr>
        <w:t>收缴总额是2016</w:t>
      </w:r>
      <w:r w:rsidR="00A067D6">
        <w:rPr>
          <w:rFonts w:ascii="仿宋" w:eastAsia="仿宋" w:hAnsi="仿宋" w:hint="eastAsia"/>
          <w:sz w:val="32"/>
          <w:szCs w:val="32"/>
        </w:rPr>
        <w:t>年</w:t>
      </w:r>
      <w:r w:rsidRPr="000612AC">
        <w:rPr>
          <w:rFonts w:ascii="仿宋" w:eastAsia="仿宋" w:hAnsi="仿宋" w:hint="eastAsia"/>
          <w:sz w:val="32"/>
          <w:szCs w:val="32"/>
        </w:rPr>
        <w:t>的5倍，</w:t>
      </w:r>
      <w:r w:rsidR="00E603E6">
        <w:rPr>
          <w:rFonts w:ascii="仿宋" w:eastAsia="仿宋" w:hAnsi="仿宋" w:hint="eastAsia"/>
          <w:sz w:val="32"/>
          <w:szCs w:val="32"/>
        </w:rPr>
        <w:t>会费收缴达到了稳中有升的</w:t>
      </w:r>
      <w:r w:rsidRPr="000612AC">
        <w:rPr>
          <w:rFonts w:ascii="仿宋" w:eastAsia="仿宋" w:hAnsi="仿宋" w:hint="eastAsia"/>
          <w:sz w:val="32"/>
          <w:szCs w:val="32"/>
        </w:rPr>
        <w:t>目标。会费收入</w:t>
      </w:r>
      <w:r w:rsidR="00E603E6">
        <w:rPr>
          <w:rFonts w:ascii="仿宋" w:eastAsia="仿宋" w:hAnsi="仿宋" w:hint="eastAsia"/>
          <w:sz w:val="32"/>
          <w:szCs w:val="32"/>
        </w:rPr>
        <w:t>的稳定</w:t>
      </w:r>
      <w:r w:rsidRPr="000612AC">
        <w:rPr>
          <w:rFonts w:ascii="仿宋" w:eastAsia="仿宋" w:hAnsi="仿宋" w:hint="eastAsia"/>
          <w:sz w:val="32"/>
          <w:szCs w:val="32"/>
        </w:rPr>
        <w:t>增长，得益于会社领导的帮助支持和</w:t>
      </w:r>
      <w:r w:rsidR="00E603E6">
        <w:rPr>
          <w:rFonts w:ascii="仿宋" w:eastAsia="仿宋" w:hAnsi="仿宋" w:hint="eastAsia"/>
          <w:sz w:val="32"/>
          <w:szCs w:val="32"/>
        </w:rPr>
        <w:t>理事会全体会员</w:t>
      </w:r>
      <w:r w:rsidRPr="000612AC">
        <w:rPr>
          <w:rFonts w:ascii="仿宋" w:eastAsia="仿宋" w:hAnsi="仿宋" w:hint="eastAsia"/>
          <w:sz w:val="32"/>
          <w:szCs w:val="32"/>
        </w:rPr>
        <w:t>的协</w:t>
      </w:r>
      <w:r w:rsidR="00756A3F">
        <w:rPr>
          <w:rFonts w:ascii="仿宋" w:eastAsia="仿宋" w:hAnsi="仿宋" w:cs="宋体-18030" w:hint="eastAsia"/>
          <w:sz w:val="32"/>
          <w:szCs w:val="32"/>
        </w:rPr>
        <w:t>同</w:t>
      </w:r>
      <w:r w:rsidRPr="000612AC">
        <w:rPr>
          <w:rFonts w:ascii="仿宋" w:eastAsia="仿宋" w:hAnsi="仿宋" w:cs="宋体-18030" w:hint="eastAsia"/>
          <w:sz w:val="32"/>
          <w:szCs w:val="32"/>
        </w:rPr>
        <w:t>配合；</w:t>
      </w:r>
      <w:r w:rsidRPr="000612AC">
        <w:rPr>
          <w:rFonts w:ascii="仿宋" w:eastAsia="仿宋" w:hAnsi="仿宋" w:hint="eastAsia"/>
          <w:sz w:val="32"/>
          <w:szCs w:val="32"/>
        </w:rPr>
        <w:t>得益于时刻牢记服务宗旨，切实提高服务质量与水平；得益于主动加强与会员单位联系沟通，</w:t>
      </w:r>
      <w:r w:rsidR="00E603E6">
        <w:rPr>
          <w:rFonts w:ascii="仿宋" w:eastAsia="仿宋" w:hAnsi="仿宋" w:hint="eastAsia"/>
          <w:sz w:val="32"/>
          <w:szCs w:val="32"/>
        </w:rPr>
        <w:t>了解企业运营情</w:t>
      </w:r>
      <w:r w:rsidR="00E603E6">
        <w:rPr>
          <w:rFonts w:ascii="仿宋" w:eastAsia="仿宋" w:hAnsi="仿宋" w:hint="eastAsia"/>
          <w:sz w:val="32"/>
          <w:szCs w:val="32"/>
        </w:rPr>
        <w:lastRenderedPageBreak/>
        <w:t>况，</w:t>
      </w:r>
      <w:r w:rsidRPr="000612AC">
        <w:rPr>
          <w:rFonts w:ascii="仿宋" w:eastAsia="仿宋" w:hAnsi="仿宋" w:hint="eastAsia"/>
          <w:sz w:val="32"/>
          <w:szCs w:val="32"/>
        </w:rPr>
        <w:t>认真倾听并及时反映企业诉求</w:t>
      </w:r>
      <w:r w:rsidRPr="000612AC">
        <w:rPr>
          <w:rFonts w:ascii="仿宋" w:eastAsia="仿宋" w:hAnsi="仿宋" w:cs="宋体-18030" w:hint="eastAsia"/>
          <w:sz w:val="32"/>
          <w:szCs w:val="32"/>
        </w:rPr>
        <w:t>。</w:t>
      </w:r>
    </w:p>
    <w:p w:rsidR="00AB02D5" w:rsidRDefault="00AB02D5" w:rsidP="000612AC">
      <w:pPr>
        <w:rPr>
          <w:rFonts w:ascii="仿宋" w:eastAsia="仿宋" w:hAnsi="仿宋" w:cs="宋体-18030"/>
          <w:sz w:val="32"/>
          <w:szCs w:val="32"/>
        </w:rPr>
      </w:pPr>
      <w:r>
        <w:rPr>
          <w:rFonts w:ascii="仿宋" w:eastAsia="仿宋" w:hAnsi="仿宋" w:cs="宋体-18030" w:hint="eastAsia"/>
          <w:sz w:val="32"/>
          <w:szCs w:val="32"/>
        </w:rPr>
        <w:t xml:space="preserve">    </w:t>
      </w:r>
    </w:p>
    <w:p w:rsidR="00BF628C" w:rsidRDefault="008847BB" w:rsidP="000612AC">
      <w:pPr>
        <w:rPr>
          <w:rFonts w:ascii="仿宋" w:eastAsia="仿宋" w:hAnsi="仿宋"/>
          <w:sz w:val="32"/>
          <w:szCs w:val="32"/>
        </w:rPr>
      </w:pPr>
      <w:r>
        <w:rPr>
          <w:rFonts w:ascii="仿宋" w:eastAsia="仿宋" w:hAnsi="仿宋" w:hint="eastAsia"/>
          <w:sz w:val="32"/>
          <w:szCs w:val="32"/>
        </w:rPr>
        <w:t xml:space="preserve">   </w:t>
      </w:r>
      <w:r w:rsidR="00BF628C" w:rsidRPr="00BF628C">
        <w:rPr>
          <w:rFonts w:ascii="仿宋" w:eastAsia="仿宋" w:hAnsi="仿宋"/>
          <w:noProof/>
          <w:sz w:val="32"/>
          <w:szCs w:val="32"/>
        </w:rPr>
        <w:drawing>
          <wp:inline distT="0" distB="0" distL="0" distR="0">
            <wp:extent cx="4772025" cy="3228975"/>
            <wp:effectExtent l="19050" t="0" r="9525"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54D9" w:rsidRPr="00BF628C" w:rsidRDefault="00BF628C" w:rsidP="00BF628C">
      <w:pPr>
        <w:jc w:val="center"/>
        <w:rPr>
          <w:rFonts w:ascii="仿宋" w:eastAsia="仿宋" w:hAnsi="仿宋"/>
          <w:sz w:val="32"/>
          <w:szCs w:val="32"/>
        </w:rPr>
      </w:pPr>
      <w:r w:rsidRPr="00E51873">
        <w:rPr>
          <w:rFonts w:ascii="仿宋" w:eastAsia="仿宋" w:hAnsi="仿宋" w:cs="Times New Roman" w:hint="eastAsia"/>
          <w:sz w:val="24"/>
          <w:szCs w:val="24"/>
        </w:rPr>
        <w:t>2016年和2017年会费收缴情况对比表</w:t>
      </w:r>
    </w:p>
    <w:p w:rsidR="002354D9" w:rsidRPr="00E51873" w:rsidRDefault="002354D9" w:rsidP="002354D9">
      <w:pPr>
        <w:rPr>
          <w:rFonts w:ascii="仿宋" w:eastAsia="仿宋" w:hAnsi="仿宋" w:cs="Times New Roman"/>
          <w:sz w:val="24"/>
          <w:szCs w:val="24"/>
        </w:rPr>
      </w:pPr>
      <w:r>
        <w:rPr>
          <w:rFonts w:ascii="仿宋" w:eastAsia="仿宋" w:hAnsi="仿宋" w:cs="Times New Roman" w:hint="eastAsia"/>
          <w:szCs w:val="21"/>
        </w:rPr>
        <w:t xml:space="preserve">                  </w:t>
      </w:r>
      <w:r w:rsidRPr="00E51873">
        <w:rPr>
          <w:rFonts w:ascii="仿宋" w:eastAsia="仿宋" w:hAnsi="仿宋" w:cs="Times New Roman" w:hint="eastAsia"/>
          <w:sz w:val="24"/>
          <w:szCs w:val="24"/>
        </w:rPr>
        <w:t xml:space="preserve"> </w:t>
      </w:r>
    </w:p>
    <w:p w:rsidR="00F54889" w:rsidRDefault="00680FAE" w:rsidP="00C02E58">
      <w:pPr>
        <w:rPr>
          <w:rFonts w:ascii="仿宋" w:eastAsia="仿宋" w:hAnsi="仿宋"/>
          <w:sz w:val="30"/>
          <w:szCs w:val="30"/>
        </w:rPr>
      </w:pPr>
      <w:r>
        <w:rPr>
          <w:rFonts w:ascii="仿宋" w:eastAsia="仿宋" w:hAnsi="仿宋" w:hint="eastAsia"/>
          <w:sz w:val="30"/>
          <w:szCs w:val="30"/>
        </w:rPr>
        <w:t xml:space="preserve">    </w:t>
      </w:r>
    </w:p>
    <w:p w:rsidR="00F54889" w:rsidRPr="00F45D20" w:rsidRDefault="00F54889" w:rsidP="00C02E58">
      <w:pPr>
        <w:rPr>
          <w:rFonts w:ascii="仿宋" w:eastAsia="仿宋" w:hAnsi="仿宋"/>
          <w:b/>
          <w:sz w:val="30"/>
          <w:szCs w:val="30"/>
        </w:rPr>
      </w:pPr>
      <w:r>
        <w:rPr>
          <w:rFonts w:ascii="仿宋" w:eastAsia="仿宋" w:hAnsi="仿宋" w:hint="eastAsia"/>
          <w:sz w:val="30"/>
          <w:szCs w:val="30"/>
        </w:rPr>
        <w:t xml:space="preserve">    </w:t>
      </w:r>
      <w:r w:rsidRPr="00F45D20">
        <w:rPr>
          <w:rFonts w:ascii="黑体" w:eastAsia="黑体" w:hAnsi="黑体" w:hint="eastAsia"/>
          <w:b/>
          <w:sz w:val="32"/>
          <w:szCs w:val="32"/>
        </w:rPr>
        <w:t>三、会员</w:t>
      </w:r>
      <w:r w:rsidR="00EE0D62">
        <w:rPr>
          <w:rFonts w:ascii="黑体" w:eastAsia="黑体" w:hAnsi="黑体" w:hint="eastAsia"/>
          <w:b/>
          <w:sz w:val="32"/>
          <w:szCs w:val="32"/>
        </w:rPr>
        <w:t>服务</w:t>
      </w:r>
      <w:r w:rsidR="00BF628C">
        <w:rPr>
          <w:rFonts w:ascii="黑体" w:eastAsia="黑体" w:hAnsi="黑体" w:hint="eastAsia"/>
          <w:b/>
          <w:sz w:val="32"/>
          <w:szCs w:val="32"/>
        </w:rPr>
        <w:t>差距显现有待改进</w:t>
      </w:r>
    </w:p>
    <w:p w:rsidR="00DB1B53" w:rsidRPr="00530174" w:rsidRDefault="00F54889" w:rsidP="00C02E58">
      <w:pPr>
        <w:rPr>
          <w:rFonts w:ascii="仿宋" w:eastAsia="仿宋" w:hAnsi="仿宋"/>
          <w:sz w:val="32"/>
          <w:szCs w:val="32"/>
        </w:rPr>
      </w:pPr>
      <w:r>
        <w:rPr>
          <w:rFonts w:ascii="仿宋" w:eastAsia="仿宋" w:hAnsi="仿宋" w:hint="eastAsia"/>
          <w:sz w:val="30"/>
          <w:szCs w:val="30"/>
        </w:rPr>
        <w:t xml:space="preserve">    </w:t>
      </w:r>
      <w:r w:rsidR="0042190A" w:rsidRPr="00530174">
        <w:rPr>
          <w:rFonts w:ascii="仿宋" w:eastAsia="仿宋" w:hAnsi="仿宋" w:hint="eastAsia"/>
          <w:sz w:val="32"/>
          <w:szCs w:val="32"/>
        </w:rPr>
        <w:t>会员</w:t>
      </w:r>
      <w:r w:rsidR="00BF628C">
        <w:rPr>
          <w:rFonts w:ascii="仿宋" w:eastAsia="仿宋" w:hAnsi="仿宋" w:hint="eastAsia"/>
          <w:sz w:val="32"/>
          <w:szCs w:val="32"/>
        </w:rPr>
        <w:t>服务</w:t>
      </w:r>
      <w:r w:rsidR="0042190A" w:rsidRPr="00530174">
        <w:rPr>
          <w:rFonts w:ascii="仿宋" w:eastAsia="仿宋" w:hAnsi="仿宋" w:hint="eastAsia"/>
          <w:sz w:val="32"/>
          <w:szCs w:val="32"/>
        </w:rPr>
        <w:t>工作</w:t>
      </w:r>
      <w:r w:rsidR="00BF628C">
        <w:rPr>
          <w:rFonts w:ascii="仿宋" w:eastAsia="仿宋" w:hAnsi="仿宋" w:hint="eastAsia"/>
          <w:sz w:val="32"/>
          <w:szCs w:val="32"/>
        </w:rPr>
        <w:t>差距主要显现在服务</w:t>
      </w:r>
      <w:r w:rsidR="0042190A" w:rsidRPr="00530174">
        <w:rPr>
          <w:rFonts w:ascii="仿宋" w:eastAsia="仿宋" w:hAnsi="仿宋" w:hint="eastAsia"/>
          <w:sz w:val="32"/>
          <w:szCs w:val="32"/>
        </w:rPr>
        <w:t>缺失，突出体现在以下</w:t>
      </w:r>
      <w:r w:rsidR="00CF0283" w:rsidRPr="00530174">
        <w:rPr>
          <w:rFonts w:ascii="仿宋" w:eastAsia="仿宋" w:hAnsi="仿宋" w:hint="eastAsia"/>
          <w:sz w:val="32"/>
          <w:szCs w:val="32"/>
        </w:rPr>
        <w:t>四</w:t>
      </w:r>
      <w:r w:rsidR="004D7D0F">
        <w:rPr>
          <w:rFonts w:ascii="仿宋" w:eastAsia="仿宋" w:hAnsi="仿宋" w:hint="eastAsia"/>
          <w:sz w:val="32"/>
          <w:szCs w:val="32"/>
        </w:rPr>
        <w:t>个方面</w:t>
      </w:r>
      <w:r w:rsidR="0042190A" w:rsidRPr="00530174">
        <w:rPr>
          <w:rFonts w:ascii="仿宋" w:eastAsia="仿宋" w:hAnsi="仿宋" w:hint="eastAsia"/>
          <w:sz w:val="32"/>
          <w:szCs w:val="32"/>
        </w:rPr>
        <w:t>：</w:t>
      </w:r>
    </w:p>
    <w:p w:rsidR="0042190A" w:rsidRPr="00530174" w:rsidRDefault="0042190A" w:rsidP="00C02E58">
      <w:pPr>
        <w:rPr>
          <w:rFonts w:ascii="仿宋" w:eastAsia="仿宋" w:hAnsi="仿宋"/>
          <w:sz w:val="32"/>
          <w:szCs w:val="32"/>
        </w:rPr>
      </w:pPr>
      <w:r w:rsidRPr="00530174">
        <w:rPr>
          <w:rFonts w:ascii="仿宋" w:eastAsia="仿宋" w:hAnsi="仿宋" w:hint="eastAsia"/>
          <w:sz w:val="32"/>
          <w:szCs w:val="32"/>
        </w:rPr>
        <w:t xml:space="preserve">    </w:t>
      </w:r>
      <w:r w:rsidRPr="00530174">
        <w:rPr>
          <w:rFonts w:ascii="仿宋" w:eastAsia="仿宋" w:hAnsi="仿宋" w:hint="eastAsia"/>
          <w:b/>
          <w:sz w:val="32"/>
          <w:szCs w:val="32"/>
        </w:rPr>
        <w:t>一是</w:t>
      </w:r>
      <w:r w:rsidR="00633963" w:rsidRPr="00530174">
        <w:rPr>
          <w:rFonts w:ascii="仿宋" w:eastAsia="仿宋" w:hAnsi="仿宋" w:hint="eastAsia"/>
          <w:b/>
          <w:sz w:val="32"/>
          <w:szCs w:val="32"/>
        </w:rPr>
        <w:t>服务理念转变较慢。</w:t>
      </w:r>
      <w:r w:rsidR="00633963" w:rsidRPr="00530174">
        <w:rPr>
          <w:rFonts w:ascii="仿宋" w:eastAsia="仿宋" w:hAnsi="仿宋" w:hint="eastAsia"/>
          <w:sz w:val="32"/>
          <w:szCs w:val="32"/>
        </w:rPr>
        <w:t>随着改革工作的深入进行，轻工行业市场化水平逐步提高，我们的服务理念明显落后于行业发展</w:t>
      </w:r>
      <w:r w:rsidR="00DB1B53">
        <w:rPr>
          <w:rFonts w:ascii="仿宋" w:eastAsia="仿宋" w:hAnsi="仿宋" w:hint="eastAsia"/>
          <w:sz w:val="32"/>
          <w:szCs w:val="32"/>
        </w:rPr>
        <w:t>，如机关化、行政化作风依旧存在，还没有形成会员就是中轻联衣食父母思想认识，主动、高效服务意识缺失，造成中轻联会员凝聚力不强</w:t>
      </w:r>
      <w:r w:rsidR="00DB1B53" w:rsidRPr="00530174">
        <w:rPr>
          <w:rFonts w:ascii="仿宋" w:eastAsia="仿宋" w:hAnsi="仿宋" w:hint="eastAsia"/>
          <w:sz w:val="32"/>
          <w:szCs w:val="32"/>
        </w:rPr>
        <w:t>。</w:t>
      </w:r>
      <w:r w:rsidR="00633963" w:rsidRPr="00530174">
        <w:rPr>
          <w:rFonts w:ascii="仿宋" w:eastAsia="仿宋" w:hAnsi="仿宋" w:hint="eastAsia"/>
          <w:sz w:val="32"/>
          <w:szCs w:val="32"/>
        </w:rPr>
        <w:t>服务的缺失首先体现在理念上，思想观念不转变，就无法形成现代化的服务体系，不能满足新时代行业企业对行业组织的需求。</w:t>
      </w:r>
    </w:p>
    <w:p w:rsidR="00DB1B53" w:rsidRDefault="0042190A" w:rsidP="00C02E58">
      <w:pPr>
        <w:rPr>
          <w:rFonts w:ascii="仿宋" w:eastAsia="仿宋" w:hAnsi="仿宋"/>
          <w:b/>
          <w:sz w:val="32"/>
          <w:szCs w:val="32"/>
        </w:rPr>
      </w:pPr>
      <w:r w:rsidRPr="00530174">
        <w:rPr>
          <w:rFonts w:ascii="仿宋" w:eastAsia="仿宋" w:hAnsi="仿宋" w:hint="eastAsia"/>
          <w:sz w:val="32"/>
          <w:szCs w:val="32"/>
        </w:rPr>
        <w:lastRenderedPageBreak/>
        <w:t xml:space="preserve">    </w:t>
      </w:r>
      <w:r w:rsidRPr="00530174">
        <w:rPr>
          <w:rFonts w:ascii="仿宋" w:eastAsia="仿宋" w:hAnsi="仿宋" w:hint="eastAsia"/>
          <w:b/>
          <w:sz w:val="32"/>
          <w:szCs w:val="32"/>
        </w:rPr>
        <w:t>二是</w:t>
      </w:r>
      <w:r w:rsidR="00DB1B53" w:rsidRPr="00530174">
        <w:rPr>
          <w:rFonts w:ascii="仿宋" w:eastAsia="仿宋" w:hAnsi="仿宋" w:hint="eastAsia"/>
          <w:b/>
          <w:sz w:val="32"/>
          <w:szCs w:val="32"/>
        </w:rPr>
        <w:t>服务平台</w:t>
      </w:r>
      <w:r w:rsidR="00B73768">
        <w:rPr>
          <w:rFonts w:ascii="仿宋" w:eastAsia="仿宋" w:hAnsi="仿宋" w:hint="eastAsia"/>
          <w:b/>
          <w:sz w:val="32"/>
          <w:szCs w:val="32"/>
        </w:rPr>
        <w:t>内容不多</w:t>
      </w:r>
      <w:r w:rsidR="00DB1B53" w:rsidRPr="00530174">
        <w:rPr>
          <w:rFonts w:ascii="仿宋" w:eastAsia="仿宋" w:hAnsi="仿宋" w:hint="eastAsia"/>
          <w:b/>
          <w:sz w:val="32"/>
          <w:szCs w:val="32"/>
        </w:rPr>
        <w:t>。</w:t>
      </w:r>
      <w:r w:rsidR="00DB1B53" w:rsidRPr="00530174">
        <w:rPr>
          <w:rFonts w:ascii="仿宋" w:eastAsia="仿宋" w:hAnsi="仿宋" w:hint="eastAsia"/>
          <w:sz w:val="32"/>
          <w:szCs w:val="32"/>
        </w:rPr>
        <w:t>行业组织的活力主要体现在活动多不多，</w:t>
      </w:r>
      <w:r w:rsidR="00DB1B53">
        <w:rPr>
          <w:rFonts w:ascii="仿宋" w:eastAsia="仿宋" w:hAnsi="仿宋" w:hint="eastAsia"/>
          <w:sz w:val="32"/>
          <w:szCs w:val="32"/>
        </w:rPr>
        <w:t>针对性够不够</w:t>
      </w:r>
      <w:r w:rsidR="00DB1B53" w:rsidRPr="00530174">
        <w:rPr>
          <w:rFonts w:ascii="仿宋" w:eastAsia="仿宋" w:hAnsi="仿宋" w:hint="eastAsia"/>
          <w:sz w:val="32"/>
          <w:szCs w:val="32"/>
        </w:rPr>
        <w:t>，能不能有效的广泛吸引行业企业参与其中，从而提高和扩大影响力。目前我会的活动开展较少，除每年一次理事会以外，基本没有其他活动，特别是针对行业发展、科技进步</w:t>
      </w:r>
      <w:r w:rsidR="00DB1B53">
        <w:rPr>
          <w:rFonts w:ascii="仿宋" w:eastAsia="仿宋" w:hAnsi="仿宋" w:hint="eastAsia"/>
          <w:sz w:val="32"/>
          <w:szCs w:val="32"/>
        </w:rPr>
        <w:t>、市场扩张</w:t>
      </w:r>
      <w:r w:rsidR="00DB1B53" w:rsidRPr="00530174">
        <w:rPr>
          <w:rFonts w:ascii="仿宋" w:eastAsia="仿宋" w:hAnsi="仿宋" w:hint="eastAsia"/>
          <w:sz w:val="32"/>
          <w:szCs w:val="32"/>
        </w:rPr>
        <w:t>等行业关切的重大问题和重点事件上缺少大型活动，造成了与会员单位的生疏，再加上办公室主任会、协学会座谈会、秘书长工作会等二级联系渠道的取消，甚至有的很多会员单位都联系不上了，造成了工作上的被动。</w:t>
      </w:r>
    </w:p>
    <w:p w:rsidR="00633963" w:rsidRPr="00530174" w:rsidRDefault="00633963" w:rsidP="00C02E58">
      <w:pPr>
        <w:rPr>
          <w:rFonts w:ascii="仿宋" w:eastAsia="仿宋" w:hAnsi="仿宋"/>
          <w:sz w:val="32"/>
          <w:szCs w:val="32"/>
        </w:rPr>
      </w:pPr>
      <w:r w:rsidRPr="00530174">
        <w:rPr>
          <w:rFonts w:ascii="仿宋" w:eastAsia="仿宋" w:hAnsi="仿宋" w:hint="eastAsia"/>
          <w:sz w:val="32"/>
          <w:szCs w:val="32"/>
        </w:rPr>
        <w:t xml:space="preserve">    </w:t>
      </w:r>
      <w:r w:rsidRPr="00675BB3">
        <w:rPr>
          <w:rFonts w:ascii="仿宋" w:eastAsia="仿宋" w:hAnsi="仿宋" w:hint="eastAsia"/>
          <w:b/>
          <w:sz w:val="32"/>
          <w:szCs w:val="32"/>
        </w:rPr>
        <w:t>三是</w:t>
      </w:r>
      <w:r w:rsidR="00675BB3" w:rsidRPr="00675BB3">
        <w:rPr>
          <w:rFonts w:ascii="楷体" w:eastAsia="楷体" w:hAnsi="楷体" w:hint="eastAsia"/>
          <w:b/>
          <w:sz w:val="32"/>
          <w:szCs w:val="32"/>
        </w:rPr>
        <w:t>会员服务工作深度不够。</w:t>
      </w:r>
      <w:r w:rsidR="00675BB3" w:rsidRPr="004A237B">
        <w:rPr>
          <w:rFonts w:ascii="仿宋" w:eastAsia="仿宋" w:hAnsi="仿宋" w:cs="宋体-18030" w:hint="eastAsia"/>
          <w:sz w:val="32"/>
          <w:szCs w:val="32"/>
        </w:rPr>
        <w:t>当前，中轻联在增强服务意识，提高服务水平方面取得了一定成果。但服务形式还比较单一，服务面窄，时效性不强，缺乏创新和活力，会员参与</w:t>
      </w:r>
      <w:r w:rsidR="000D088F">
        <w:rPr>
          <w:rFonts w:ascii="仿宋" w:eastAsia="仿宋" w:hAnsi="仿宋" w:cs="宋体-18030" w:hint="eastAsia"/>
          <w:sz w:val="32"/>
          <w:szCs w:val="32"/>
        </w:rPr>
        <w:t>活动</w:t>
      </w:r>
      <w:r w:rsidR="00675BB3" w:rsidRPr="004A237B">
        <w:rPr>
          <w:rFonts w:ascii="仿宋" w:eastAsia="仿宋" w:hAnsi="仿宋" w:cs="宋体-18030" w:hint="eastAsia"/>
          <w:sz w:val="32"/>
          <w:szCs w:val="32"/>
        </w:rPr>
        <w:t>积极性不高。不能为会员单位提供个性化、定制化有效服务，不能提供类似行业协会的规模化、专业化配套服务，不能为企业提供必要的帮助，不能满足会员的多样化服务需求，导致有的会员单位对中轻联的认同感不强，入会</w:t>
      </w:r>
      <w:r w:rsidR="000D088F">
        <w:rPr>
          <w:rFonts w:ascii="仿宋" w:eastAsia="仿宋" w:hAnsi="仿宋" w:cs="宋体-18030" w:hint="eastAsia"/>
          <w:sz w:val="32"/>
          <w:szCs w:val="32"/>
        </w:rPr>
        <w:t>意愿不强，缴纳会费不主动</w:t>
      </w:r>
      <w:r w:rsidR="00675BB3" w:rsidRPr="004A237B">
        <w:rPr>
          <w:rFonts w:ascii="仿宋" w:eastAsia="仿宋" w:hAnsi="仿宋" w:cs="宋体-18030" w:hint="eastAsia"/>
          <w:sz w:val="32"/>
          <w:szCs w:val="32"/>
        </w:rPr>
        <w:t>。从调查了解情况看：会员对中轻联凝聚力不强的主要因素表现在两个方面，</w:t>
      </w:r>
      <w:r w:rsidR="00551150">
        <w:rPr>
          <w:rFonts w:ascii="仿宋" w:eastAsia="仿宋" w:hAnsi="仿宋" w:cs="宋体-18030" w:hint="eastAsia"/>
          <w:sz w:val="32"/>
          <w:szCs w:val="32"/>
        </w:rPr>
        <w:t>首先</w:t>
      </w:r>
      <w:r w:rsidR="00675BB3" w:rsidRPr="004A237B">
        <w:rPr>
          <w:rFonts w:ascii="仿宋" w:eastAsia="仿宋" w:hAnsi="仿宋" w:cs="宋体-18030" w:hint="eastAsia"/>
          <w:sz w:val="32"/>
          <w:szCs w:val="32"/>
        </w:rPr>
        <w:t>是</w:t>
      </w:r>
      <w:r w:rsidR="00675BB3" w:rsidRPr="004A237B">
        <w:rPr>
          <w:rFonts w:ascii="仿宋" w:eastAsia="仿宋" w:hAnsi="仿宋" w:cs="宋体-18030"/>
          <w:sz w:val="32"/>
          <w:szCs w:val="32"/>
        </w:rPr>
        <w:t>得不到</w:t>
      </w:r>
      <w:r w:rsidR="00675BB3" w:rsidRPr="004A237B">
        <w:rPr>
          <w:rFonts w:ascii="仿宋" w:eastAsia="仿宋" w:hAnsi="仿宋" w:cs="宋体-18030" w:hint="eastAsia"/>
          <w:sz w:val="32"/>
          <w:szCs w:val="32"/>
        </w:rPr>
        <w:t>中轻联</w:t>
      </w:r>
      <w:r w:rsidR="00675BB3" w:rsidRPr="004A237B">
        <w:rPr>
          <w:rFonts w:ascii="仿宋" w:eastAsia="仿宋" w:hAnsi="仿宋" w:cs="宋体-18030"/>
          <w:sz w:val="32"/>
          <w:szCs w:val="32"/>
        </w:rPr>
        <w:t>合适的服务项目，</w:t>
      </w:r>
      <w:r w:rsidR="00675BB3" w:rsidRPr="004A237B">
        <w:rPr>
          <w:rFonts w:ascii="仿宋" w:eastAsia="仿宋" w:hAnsi="仿宋" w:cs="宋体-18030" w:hint="eastAsia"/>
          <w:sz w:val="32"/>
          <w:szCs w:val="32"/>
        </w:rPr>
        <w:t>没有真正体会到入会的好处</w:t>
      </w:r>
      <w:r w:rsidR="00675BB3" w:rsidRPr="004A237B">
        <w:rPr>
          <w:rFonts w:ascii="仿宋" w:eastAsia="仿宋" w:hAnsi="仿宋" w:cs="宋体-18030"/>
          <w:sz w:val="32"/>
          <w:szCs w:val="32"/>
        </w:rPr>
        <w:t>；</w:t>
      </w:r>
      <w:r w:rsidR="00551150">
        <w:rPr>
          <w:rFonts w:ascii="仿宋" w:eastAsia="仿宋" w:hAnsi="仿宋" w:cs="宋体-18030" w:hint="eastAsia"/>
          <w:sz w:val="32"/>
          <w:szCs w:val="32"/>
        </w:rPr>
        <w:t>其次</w:t>
      </w:r>
      <w:r w:rsidR="00675BB3" w:rsidRPr="004A237B">
        <w:rPr>
          <w:rFonts w:ascii="仿宋" w:eastAsia="仿宋" w:hAnsi="仿宋" w:cs="宋体-18030" w:hint="eastAsia"/>
          <w:sz w:val="32"/>
          <w:szCs w:val="32"/>
        </w:rPr>
        <w:t>是中轻联</w:t>
      </w:r>
      <w:r w:rsidR="00675BB3" w:rsidRPr="004A237B">
        <w:rPr>
          <w:rFonts w:ascii="仿宋" w:eastAsia="仿宋" w:hAnsi="仿宋" w:cs="宋体-18030"/>
          <w:sz w:val="32"/>
          <w:szCs w:val="32"/>
        </w:rPr>
        <w:t>宣传不够，</w:t>
      </w:r>
      <w:r w:rsidR="00675BB3" w:rsidRPr="004A237B">
        <w:rPr>
          <w:rFonts w:ascii="仿宋" w:eastAsia="仿宋" w:hAnsi="仿宋" w:cs="宋体-18030" w:hint="eastAsia"/>
          <w:sz w:val="32"/>
          <w:szCs w:val="32"/>
        </w:rPr>
        <w:t>会员</w:t>
      </w:r>
      <w:r w:rsidR="00675BB3" w:rsidRPr="004A237B">
        <w:rPr>
          <w:rFonts w:ascii="仿宋" w:eastAsia="仿宋" w:hAnsi="仿宋" w:cs="宋体-18030"/>
          <w:sz w:val="32"/>
          <w:szCs w:val="32"/>
        </w:rPr>
        <w:t>不了解</w:t>
      </w:r>
      <w:r w:rsidR="00675BB3" w:rsidRPr="004A237B">
        <w:rPr>
          <w:rFonts w:ascii="仿宋" w:eastAsia="仿宋" w:hAnsi="仿宋" w:cs="宋体-18030" w:hint="eastAsia"/>
          <w:sz w:val="32"/>
          <w:szCs w:val="32"/>
        </w:rPr>
        <w:t>中轻联，不知道中轻联的作用。因此，</w:t>
      </w:r>
      <w:r w:rsidR="00675BB3" w:rsidRPr="004A237B">
        <w:rPr>
          <w:rFonts w:ascii="仿宋" w:eastAsia="仿宋" w:hAnsi="仿宋" w:cs="宋体-18030"/>
          <w:sz w:val="32"/>
          <w:szCs w:val="32"/>
        </w:rPr>
        <w:t>当前</w:t>
      </w:r>
      <w:r w:rsidR="00675BB3" w:rsidRPr="004A237B">
        <w:rPr>
          <w:rFonts w:ascii="仿宋" w:eastAsia="仿宋" w:hAnsi="仿宋" w:cs="宋体-18030" w:hint="eastAsia"/>
          <w:sz w:val="32"/>
          <w:szCs w:val="32"/>
        </w:rPr>
        <w:t>中轻联</w:t>
      </w:r>
      <w:r w:rsidR="00675BB3" w:rsidRPr="004A237B">
        <w:rPr>
          <w:rFonts w:ascii="仿宋" w:eastAsia="仿宋" w:hAnsi="仿宋" w:cs="宋体-18030"/>
          <w:sz w:val="32"/>
          <w:szCs w:val="32"/>
        </w:rPr>
        <w:t>的服务能力不强是制约</w:t>
      </w:r>
      <w:r w:rsidR="00675BB3" w:rsidRPr="004A237B">
        <w:rPr>
          <w:rFonts w:ascii="仿宋" w:eastAsia="仿宋" w:hAnsi="仿宋" w:cs="宋体-18030" w:hint="eastAsia"/>
          <w:sz w:val="32"/>
          <w:szCs w:val="32"/>
        </w:rPr>
        <w:t>中轻联</w:t>
      </w:r>
      <w:r w:rsidR="00675BB3" w:rsidRPr="004A237B">
        <w:rPr>
          <w:rFonts w:ascii="仿宋" w:eastAsia="仿宋" w:hAnsi="仿宋" w:cs="宋体-18030"/>
          <w:sz w:val="32"/>
          <w:szCs w:val="32"/>
        </w:rPr>
        <w:t>发展会员、为会员服务和收缴会费的瓶颈因素</w:t>
      </w:r>
      <w:r w:rsidR="00675BB3" w:rsidRPr="004A237B">
        <w:rPr>
          <w:rFonts w:ascii="仿宋" w:eastAsia="仿宋" w:hAnsi="仿宋" w:cs="宋体-18030" w:hint="eastAsia"/>
          <w:sz w:val="32"/>
          <w:szCs w:val="32"/>
        </w:rPr>
        <w:t>。</w:t>
      </w:r>
    </w:p>
    <w:p w:rsidR="00680FAE" w:rsidRPr="00530174" w:rsidRDefault="00EE08D2" w:rsidP="000612AC">
      <w:pPr>
        <w:rPr>
          <w:rFonts w:ascii="仿宋" w:eastAsia="仿宋" w:hAnsi="仿宋"/>
          <w:sz w:val="32"/>
          <w:szCs w:val="32"/>
        </w:rPr>
      </w:pPr>
      <w:r w:rsidRPr="00530174">
        <w:rPr>
          <w:rFonts w:ascii="仿宋" w:eastAsia="仿宋" w:hAnsi="仿宋" w:hint="eastAsia"/>
          <w:sz w:val="32"/>
          <w:szCs w:val="32"/>
        </w:rPr>
        <w:lastRenderedPageBreak/>
        <w:t xml:space="preserve">    </w:t>
      </w:r>
      <w:r w:rsidRPr="00530174">
        <w:rPr>
          <w:rFonts w:ascii="仿宋" w:eastAsia="仿宋" w:hAnsi="仿宋" w:hint="eastAsia"/>
          <w:b/>
          <w:sz w:val="32"/>
          <w:szCs w:val="32"/>
        </w:rPr>
        <w:t>四是信息化服务手段不完善。</w:t>
      </w:r>
      <w:r w:rsidRPr="00530174">
        <w:rPr>
          <w:rFonts w:ascii="仿宋" w:eastAsia="仿宋" w:hAnsi="仿宋" w:hint="eastAsia"/>
          <w:sz w:val="32"/>
          <w:szCs w:val="32"/>
        </w:rPr>
        <w:t>当今社会是科技突飞猛进的时代，也是信息爆炸的时代，目前我会有效利用信息化服务手段为行业企业服务的手段不多，能力不足。特别是</w:t>
      </w:r>
      <w:r w:rsidR="00E52862" w:rsidRPr="00530174">
        <w:rPr>
          <w:rFonts w:ascii="仿宋" w:eastAsia="仿宋" w:hAnsi="仿宋" w:hint="eastAsia"/>
          <w:sz w:val="32"/>
          <w:szCs w:val="32"/>
        </w:rPr>
        <w:t>建立的业务系统，利用不充分，例如会员管理系统，目前受困于基础数据的不完善，不能更好的分析会员基本情况，无法给领导层决策提供有力依据，造成了工作的被动。</w:t>
      </w:r>
    </w:p>
    <w:p w:rsidR="00680FAE" w:rsidRPr="00E30705" w:rsidRDefault="00680FAE" w:rsidP="000612AC">
      <w:pPr>
        <w:rPr>
          <w:rFonts w:ascii="黑体" w:eastAsia="黑体" w:hAnsi="黑体"/>
          <w:b/>
          <w:sz w:val="32"/>
          <w:szCs w:val="32"/>
        </w:rPr>
      </w:pPr>
      <w:r w:rsidRPr="00530174">
        <w:rPr>
          <w:rFonts w:ascii="仿宋" w:eastAsia="仿宋" w:hAnsi="仿宋" w:hint="eastAsia"/>
          <w:sz w:val="32"/>
          <w:szCs w:val="32"/>
        </w:rPr>
        <w:t xml:space="preserve">    </w:t>
      </w:r>
      <w:r w:rsidRPr="00E30705">
        <w:rPr>
          <w:rFonts w:ascii="黑体" w:eastAsia="黑体" w:hAnsi="黑体" w:hint="eastAsia"/>
          <w:b/>
          <w:sz w:val="32"/>
          <w:szCs w:val="32"/>
        </w:rPr>
        <w:t>四、会员发展方向</w:t>
      </w:r>
      <w:r w:rsidR="008847BB">
        <w:rPr>
          <w:rFonts w:ascii="黑体" w:eastAsia="黑体" w:hAnsi="黑体" w:hint="eastAsia"/>
          <w:b/>
          <w:sz w:val="32"/>
          <w:szCs w:val="32"/>
        </w:rPr>
        <w:t>明确任重道远</w:t>
      </w:r>
    </w:p>
    <w:p w:rsidR="003D1DF3" w:rsidRPr="00530174" w:rsidRDefault="003D1DF3" w:rsidP="003D1DF3">
      <w:pPr>
        <w:ind w:firstLine="630"/>
        <w:rPr>
          <w:rFonts w:ascii="仿宋" w:eastAsia="仿宋" w:hAnsi="仿宋" w:cs="宋体-18030"/>
          <w:sz w:val="32"/>
          <w:szCs w:val="32"/>
        </w:rPr>
      </w:pPr>
      <w:r w:rsidRPr="00530174">
        <w:rPr>
          <w:rFonts w:ascii="仿宋" w:eastAsia="仿宋" w:hAnsi="仿宋" w:cs="宋体-18030"/>
          <w:sz w:val="32"/>
          <w:szCs w:val="32"/>
        </w:rPr>
        <w:t>中轻联</w:t>
      </w:r>
      <w:r w:rsidRPr="00530174">
        <w:rPr>
          <w:rFonts w:ascii="仿宋" w:eastAsia="仿宋" w:hAnsi="仿宋" w:cs="宋体-18030" w:hint="eastAsia"/>
          <w:sz w:val="32"/>
          <w:szCs w:val="32"/>
        </w:rPr>
        <w:t>是</w:t>
      </w:r>
      <w:r w:rsidR="00873EBF" w:rsidRPr="00530174">
        <w:rPr>
          <w:rFonts w:ascii="仿宋" w:eastAsia="仿宋" w:hAnsi="仿宋" w:cs="宋体-18030" w:hint="eastAsia"/>
          <w:sz w:val="32"/>
          <w:szCs w:val="32"/>
        </w:rPr>
        <w:t>国家</w:t>
      </w:r>
      <w:r w:rsidRPr="00530174">
        <w:rPr>
          <w:rFonts w:ascii="仿宋" w:eastAsia="仿宋" w:hAnsi="仿宋" w:cs="宋体-18030"/>
          <w:sz w:val="32"/>
          <w:szCs w:val="32"/>
        </w:rPr>
        <w:t>工业管理体制改革后由轻工业全国性、地区性的协会、学会，具有重要影响的</w:t>
      </w:r>
      <w:hyperlink r:id="rId14" w:tgtFrame="_blank" w:history="1">
        <w:r w:rsidRPr="00530174">
          <w:rPr>
            <w:rFonts w:ascii="仿宋" w:eastAsia="仿宋" w:hAnsi="仿宋" w:cs="宋体-18030"/>
            <w:sz w:val="32"/>
            <w:szCs w:val="32"/>
          </w:rPr>
          <w:t>企事业单位</w:t>
        </w:r>
      </w:hyperlink>
      <w:r w:rsidRPr="00530174">
        <w:rPr>
          <w:rFonts w:ascii="仿宋" w:eastAsia="仿宋" w:hAnsi="仿宋" w:cs="宋体-18030"/>
          <w:sz w:val="32"/>
          <w:szCs w:val="32"/>
        </w:rPr>
        <w:t>、科研院所和</w:t>
      </w:r>
      <w:hyperlink r:id="rId15" w:tgtFrame="_blank" w:history="1">
        <w:r w:rsidRPr="00530174">
          <w:rPr>
            <w:rFonts w:ascii="仿宋" w:eastAsia="仿宋" w:hAnsi="仿宋" w:cs="宋体-18030"/>
            <w:sz w:val="32"/>
            <w:szCs w:val="32"/>
          </w:rPr>
          <w:t>大中专院校</w:t>
        </w:r>
      </w:hyperlink>
      <w:r w:rsidRPr="00530174">
        <w:rPr>
          <w:rFonts w:ascii="仿宋" w:eastAsia="仿宋" w:hAnsi="仿宋" w:cs="宋体-18030"/>
          <w:sz w:val="32"/>
          <w:szCs w:val="32"/>
        </w:rPr>
        <w:t>等自愿组成的具有服务和一定管理职能的全国性、综合性的行业组织</w:t>
      </w:r>
      <w:r w:rsidRPr="00530174">
        <w:rPr>
          <w:rFonts w:ascii="仿宋" w:eastAsia="仿宋" w:hAnsi="仿宋" w:cs="宋体-18030" w:hint="eastAsia"/>
          <w:sz w:val="32"/>
          <w:szCs w:val="32"/>
        </w:rPr>
        <w:t>。因此，会员队伍发展建设要按照广泛性和代表性相结合的原则，将发展规模型企业与有影响的事业单位相结合，通过吸收龙头企业、行业领军企业、战略性新兴产业、高新技术企业、新兴领域企业等入会</w:t>
      </w:r>
      <w:r w:rsidR="00873EBF" w:rsidRPr="00530174">
        <w:rPr>
          <w:rFonts w:ascii="仿宋" w:eastAsia="仿宋" w:hAnsi="仿宋" w:cs="宋体-18030" w:hint="eastAsia"/>
          <w:sz w:val="32"/>
          <w:szCs w:val="32"/>
        </w:rPr>
        <w:t>，</w:t>
      </w:r>
      <w:r w:rsidR="00675BB3">
        <w:rPr>
          <w:rFonts w:ascii="仿宋" w:eastAsia="仿宋" w:hAnsi="仿宋" w:cs="宋体-18030" w:hint="eastAsia"/>
          <w:sz w:val="32"/>
          <w:szCs w:val="32"/>
        </w:rPr>
        <w:t>不断培育和壮大会员队伍，夯实中轻联工作基础，</w:t>
      </w:r>
      <w:r w:rsidR="0043336D">
        <w:rPr>
          <w:rFonts w:ascii="仿宋" w:eastAsia="仿宋" w:hAnsi="仿宋" w:cs="宋体-18030" w:hint="eastAsia"/>
          <w:sz w:val="32"/>
          <w:szCs w:val="32"/>
        </w:rPr>
        <w:t>扩展工作服务面，</w:t>
      </w:r>
      <w:r w:rsidR="00873EBF" w:rsidRPr="00530174">
        <w:rPr>
          <w:rFonts w:ascii="仿宋" w:eastAsia="仿宋" w:hAnsi="仿宋" w:cs="宋体-18030" w:hint="eastAsia"/>
          <w:sz w:val="32"/>
          <w:szCs w:val="32"/>
        </w:rPr>
        <w:t>努力提高服务能力和水平，不断扩大中轻联的凝聚力和影响力</w:t>
      </w:r>
      <w:r w:rsidRPr="00530174">
        <w:rPr>
          <w:rFonts w:ascii="仿宋" w:eastAsia="仿宋" w:hAnsi="仿宋" w:cs="宋体-18030" w:hint="eastAsia"/>
          <w:sz w:val="32"/>
          <w:szCs w:val="32"/>
        </w:rPr>
        <w:t>。</w:t>
      </w:r>
    </w:p>
    <w:p w:rsidR="00B44A0E" w:rsidRDefault="00680FAE" w:rsidP="00022C7D">
      <w:pPr>
        <w:ind w:firstLine="630"/>
        <w:rPr>
          <w:rFonts w:ascii="仿宋" w:eastAsia="仿宋" w:hAnsi="仿宋"/>
          <w:b/>
          <w:sz w:val="32"/>
          <w:szCs w:val="32"/>
        </w:rPr>
      </w:pPr>
      <w:r w:rsidRPr="00E30705">
        <w:rPr>
          <w:rFonts w:ascii="仿宋" w:eastAsia="仿宋" w:hAnsi="仿宋" w:hint="eastAsia"/>
          <w:b/>
          <w:sz w:val="32"/>
          <w:szCs w:val="32"/>
        </w:rPr>
        <w:t>（一）</w:t>
      </w:r>
      <w:r w:rsidR="00022C7D">
        <w:rPr>
          <w:rFonts w:ascii="仿宋" w:eastAsia="仿宋" w:hAnsi="仿宋" w:hint="eastAsia"/>
          <w:b/>
          <w:sz w:val="32"/>
          <w:szCs w:val="32"/>
        </w:rPr>
        <w:t>发展</w:t>
      </w:r>
      <w:r w:rsidR="00720649">
        <w:rPr>
          <w:rFonts w:ascii="仿宋" w:eastAsia="仿宋" w:hAnsi="仿宋" w:hint="eastAsia"/>
          <w:b/>
          <w:sz w:val="32"/>
          <w:szCs w:val="32"/>
        </w:rPr>
        <w:t>定位</w:t>
      </w:r>
    </w:p>
    <w:p w:rsidR="00022C7D" w:rsidRPr="003B5ED9" w:rsidRDefault="00720649" w:rsidP="003B5ED9">
      <w:pPr>
        <w:ind w:firstLineChars="200" w:firstLine="640"/>
        <w:rPr>
          <w:rFonts w:ascii="仿宋" w:eastAsia="仿宋" w:hAnsi="仿宋"/>
          <w:sz w:val="30"/>
          <w:szCs w:val="30"/>
        </w:rPr>
      </w:pPr>
      <w:r w:rsidRPr="000612AC">
        <w:rPr>
          <w:rFonts w:ascii="仿宋" w:eastAsia="仿宋" w:hAnsi="仿宋" w:hint="eastAsia"/>
          <w:sz w:val="32"/>
          <w:szCs w:val="32"/>
        </w:rPr>
        <w:t>争取</w:t>
      </w:r>
      <w:r w:rsidRPr="000612AC">
        <w:rPr>
          <w:rFonts w:ascii="仿宋" w:eastAsia="仿宋" w:hAnsi="仿宋" w:hint="eastAsia"/>
          <w:color w:val="333333"/>
          <w:sz w:val="32"/>
          <w:szCs w:val="32"/>
          <w:shd w:val="clear" w:color="auto" w:fill="FFFFFF"/>
        </w:rPr>
        <w:t>经过一至三年的</w:t>
      </w:r>
      <w:r w:rsidR="003B5ED9">
        <w:rPr>
          <w:rFonts w:ascii="仿宋" w:eastAsia="仿宋" w:hAnsi="仿宋" w:hint="eastAsia"/>
          <w:color w:val="333333"/>
          <w:sz w:val="32"/>
          <w:szCs w:val="32"/>
          <w:shd w:val="clear" w:color="auto" w:fill="FFFFFF"/>
        </w:rPr>
        <w:t>时间</w:t>
      </w:r>
      <w:r w:rsidRPr="000612AC">
        <w:rPr>
          <w:rFonts w:ascii="仿宋" w:eastAsia="仿宋" w:hAnsi="仿宋" w:hint="eastAsia"/>
          <w:sz w:val="32"/>
          <w:szCs w:val="32"/>
        </w:rPr>
        <w:t>，</w:t>
      </w:r>
      <w:r w:rsidR="003B5ED9" w:rsidRPr="006A1D29">
        <w:rPr>
          <w:rFonts w:ascii="仿宋" w:eastAsia="仿宋" w:hAnsi="仿宋" w:hint="eastAsia"/>
          <w:sz w:val="30"/>
          <w:szCs w:val="30"/>
        </w:rPr>
        <w:t>努力建设一支结构合理、特色突出、专业鲜明、带动作用强、热心理事会工作的、高质量的会员队伍。</w:t>
      </w:r>
    </w:p>
    <w:p w:rsidR="00022C7D" w:rsidRPr="00E30705" w:rsidRDefault="00680FAE" w:rsidP="00022C7D">
      <w:pPr>
        <w:ind w:firstLine="630"/>
        <w:rPr>
          <w:rFonts w:ascii="仿宋" w:eastAsia="仿宋" w:hAnsi="仿宋" w:cs="Times New Roman"/>
          <w:b/>
          <w:sz w:val="32"/>
          <w:szCs w:val="32"/>
        </w:rPr>
      </w:pPr>
      <w:r w:rsidRPr="00E30705">
        <w:rPr>
          <w:rFonts w:ascii="仿宋" w:eastAsia="仿宋" w:hAnsi="仿宋" w:hint="eastAsia"/>
          <w:b/>
          <w:sz w:val="32"/>
          <w:szCs w:val="32"/>
        </w:rPr>
        <w:t>（</w:t>
      </w:r>
      <w:r w:rsidR="00595C81">
        <w:rPr>
          <w:rFonts w:ascii="仿宋" w:eastAsia="仿宋" w:hAnsi="仿宋" w:hint="eastAsia"/>
          <w:b/>
          <w:sz w:val="32"/>
          <w:szCs w:val="32"/>
        </w:rPr>
        <w:t>二</w:t>
      </w:r>
      <w:r w:rsidRPr="00E30705">
        <w:rPr>
          <w:rFonts w:ascii="仿宋" w:eastAsia="仿宋" w:hAnsi="仿宋" w:hint="eastAsia"/>
          <w:b/>
          <w:sz w:val="32"/>
          <w:szCs w:val="32"/>
        </w:rPr>
        <w:t>）</w:t>
      </w:r>
      <w:r w:rsidR="00022C7D" w:rsidRPr="00E30705">
        <w:rPr>
          <w:rFonts w:ascii="仿宋" w:eastAsia="仿宋" w:hAnsi="仿宋" w:cs="Times New Roman" w:hint="eastAsia"/>
          <w:b/>
          <w:sz w:val="32"/>
          <w:szCs w:val="32"/>
        </w:rPr>
        <w:t>发展原则</w:t>
      </w:r>
    </w:p>
    <w:p w:rsidR="00022C7D" w:rsidRPr="00530174" w:rsidRDefault="00022C7D" w:rsidP="00022C7D">
      <w:pPr>
        <w:ind w:firstLine="630"/>
        <w:rPr>
          <w:rFonts w:ascii="仿宋" w:eastAsia="仿宋" w:hAnsi="仿宋" w:cs="宋体-18030"/>
          <w:sz w:val="32"/>
          <w:szCs w:val="32"/>
        </w:rPr>
      </w:pPr>
      <w:r w:rsidRPr="007E1E23">
        <w:rPr>
          <w:rFonts w:ascii="仿宋" w:eastAsia="仿宋" w:hAnsi="仿宋" w:cs="宋体-18030" w:hint="eastAsia"/>
          <w:b/>
          <w:sz w:val="32"/>
          <w:szCs w:val="32"/>
        </w:rPr>
        <w:lastRenderedPageBreak/>
        <w:t>——坚持把握重点。</w:t>
      </w:r>
      <w:r w:rsidRPr="00530174">
        <w:rPr>
          <w:rFonts w:ascii="仿宋" w:eastAsia="仿宋" w:hAnsi="仿宋" w:cs="宋体-18030" w:hint="eastAsia"/>
          <w:sz w:val="32"/>
          <w:szCs w:val="32"/>
        </w:rPr>
        <w:t>发展会员应把握好重点方向，会员结构中应重点补充企业会员，特别是高新技术企业、战略性新兴产业企业等企业应该重点补充进入会员队伍，有效提高企业在会员结构中的比重。</w:t>
      </w:r>
    </w:p>
    <w:p w:rsidR="00022C7D" w:rsidRPr="00530174" w:rsidRDefault="00022C7D" w:rsidP="00022C7D">
      <w:pPr>
        <w:ind w:firstLine="630"/>
        <w:rPr>
          <w:rFonts w:ascii="仿宋" w:eastAsia="仿宋" w:hAnsi="仿宋" w:cs="宋体-18030"/>
          <w:sz w:val="32"/>
          <w:szCs w:val="32"/>
        </w:rPr>
      </w:pPr>
      <w:r w:rsidRPr="007E1E23">
        <w:rPr>
          <w:rFonts w:ascii="仿宋" w:eastAsia="仿宋" w:hAnsi="仿宋" w:cs="宋体-18030" w:hint="eastAsia"/>
          <w:b/>
          <w:sz w:val="32"/>
          <w:szCs w:val="32"/>
        </w:rPr>
        <w:t>——坚持分类结合。</w:t>
      </w:r>
      <w:r w:rsidRPr="00530174">
        <w:rPr>
          <w:rFonts w:ascii="仿宋" w:eastAsia="仿宋" w:hAnsi="仿宋" w:cs="宋体-18030" w:hint="eastAsia"/>
          <w:sz w:val="32"/>
          <w:szCs w:val="32"/>
        </w:rPr>
        <w:t>发展会员应注重数量与质量相结合。会员发展不能只看数量，也不能一味图大，要把一些基础成分好的、发展潜力巨大的、具有科研创新能力的中小企业列入会员发展计划，做到数量与质量并重。</w:t>
      </w:r>
    </w:p>
    <w:p w:rsidR="00476A1E" w:rsidRPr="00704040" w:rsidRDefault="00022C7D" w:rsidP="00704040">
      <w:pPr>
        <w:ind w:firstLine="630"/>
        <w:rPr>
          <w:rFonts w:ascii="仿宋" w:eastAsia="仿宋" w:hAnsi="仿宋" w:cs="宋体-18030"/>
          <w:sz w:val="32"/>
          <w:szCs w:val="32"/>
        </w:rPr>
      </w:pPr>
      <w:r w:rsidRPr="007E1E23">
        <w:rPr>
          <w:rFonts w:ascii="仿宋" w:eastAsia="仿宋" w:hAnsi="仿宋" w:cs="宋体-18030" w:hint="eastAsia"/>
          <w:b/>
          <w:sz w:val="32"/>
          <w:szCs w:val="32"/>
        </w:rPr>
        <w:t>——坚持突出特色。</w:t>
      </w:r>
      <w:r w:rsidRPr="00530174">
        <w:rPr>
          <w:rFonts w:ascii="仿宋" w:eastAsia="仿宋" w:hAnsi="仿宋" w:cs="宋体-18030" w:hint="eastAsia"/>
          <w:sz w:val="32"/>
          <w:szCs w:val="32"/>
        </w:rPr>
        <w:t>发展会员要突出行业特色。要发展具有行业代表性、地域代表性、重点行业、新兴产业等</w:t>
      </w:r>
      <w:r w:rsidR="00720649">
        <w:rPr>
          <w:rFonts w:ascii="仿宋" w:eastAsia="仿宋" w:hAnsi="仿宋" w:cs="宋体-18030" w:hint="eastAsia"/>
          <w:sz w:val="32"/>
          <w:szCs w:val="32"/>
        </w:rPr>
        <w:t>具有</w:t>
      </w:r>
      <w:r w:rsidR="00704040">
        <w:rPr>
          <w:rFonts w:ascii="仿宋" w:eastAsia="仿宋" w:hAnsi="仿宋" w:cs="宋体-18030" w:hint="eastAsia"/>
          <w:sz w:val="32"/>
          <w:szCs w:val="32"/>
        </w:rPr>
        <w:t>突出特点的机构进入会员队伍。</w:t>
      </w:r>
    </w:p>
    <w:p w:rsidR="00022C7D" w:rsidRPr="00E30705" w:rsidRDefault="00022C7D" w:rsidP="00022C7D">
      <w:pPr>
        <w:rPr>
          <w:rFonts w:ascii="仿宋" w:eastAsia="仿宋" w:hAnsi="仿宋" w:cs="宋体-18030"/>
          <w:b/>
          <w:sz w:val="32"/>
          <w:szCs w:val="32"/>
        </w:rPr>
      </w:pPr>
      <w:r>
        <w:rPr>
          <w:rFonts w:ascii="仿宋" w:eastAsia="仿宋" w:hAnsi="仿宋" w:hint="eastAsia"/>
          <w:b/>
          <w:sz w:val="32"/>
          <w:szCs w:val="32"/>
        </w:rPr>
        <w:t xml:space="preserve">    </w:t>
      </w:r>
      <w:r w:rsidR="00680FAE" w:rsidRPr="00E30705">
        <w:rPr>
          <w:rFonts w:ascii="仿宋" w:eastAsia="仿宋" w:hAnsi="仿宋" w:hint="eastAsia"/>
          <w:b/>
          <w:sz w:val="32"/>
          <w:szCs w:val="32"/>
        </w:rPr>
        <w:t>（</w:t>
      </w:r>
      <w:r w:rsidR="00306E61">
        <w:rPr>
          <w:rFonts w:ascii="仿宋" w:eastAsia="仿宋" w:hAnsi="仿宋" w:hint="eastAsia"/>
          <w:b/>
          <w:sz w:val="32"/>
          <w:szCs w:val="32"/>
        </w:rPr>
        <w:t>三</w:t>
      </w:r>
      <w:r>
        <w:rPr>
          <w:rFonts w:ascii="仿宋" w:eastAsia="仿宋" w:hAnsi="仿宋" w:hint="eastAsia"/>
          <w:b/>
          <w:sz w:val="32"/>
          <w:szCs w:val="32"/>
        </w:rPr>
        <w:t>）</w:t>
      </w:r>
      <w:r w:rsidRPr="00E30705">
        <w:rPr>
          <w:rFonts w:ascii="仿宋" w:eastAsia="仿宋" w:hAnsi="仿宋" w:cs="Times New Roman" w:hint="eastAsia"/>
          <w:b/>
          <w:sz w:val="32"/>
          <w:szCs w:val="32"/>
        </w:rPr>
        <w:t>发展目标</w:t>
      </w:r>
    </w:p>
    <w:p w:rsidR="00022C7D" w:rsidRDefault="00022C7D" w:rsidP="00022C7D">
      <w:pPr>
        <w:pStyle w:val="a4"/>
        <w:shd w:val="clear" w:color="auto" w:fill="FCFBFB"/>
        <w:spacing w:before="0" w:beforeAutospacing="0" w:after="0" w:afterAutospacing="0"/>
        <w:ind w:firstLine="600"/>
        <w:rPr>
          <w:rFonts w:ascii="仿宋" w:eastAsia="仿宋" w:hAnsi="仿宋"/>
          <w:sz w:val="32"/>
          <w:szCs w:val="32"/>
        </w:rPr>
      </w:pPr>
      <w:r w:rsidRPr="00530174">
        <w:rPr>
          <w:rFonts w:ascii="仿宋" w:eastAsia="仿宋" w:hAnsi="仿宋" w:hint="eastAsia"/>
          <w:sz w:val="32"/>
          <w:szCs w:val="32"/>
        </w:rPr>
        <w:t>目前会员总数791</w:t>
      </w:r>
      <w:r>
        <w:rPr>
          <w:rFonts w:ascii="仿宋" w:eastAsia="仿宋" w:hAnsi="仿宋" w:hint="eastAsia"/>
          <w:sz w:val="32"/>
          <w:szCs w:val="32"/>
        </w:rPr>
        <w:t>家，计划</w:t>
      </w:r>
      <w:r w:rsidRPr="00530174">
        <w:rPr>
          <w:rFonts w:ascii="仿宋" w:eastAsia="仿宋" w:hAnsi="仿宋" w:hint="eastAsia"/>
          <w:sz w:val="32"/>
          <w:szCs w:val="32"/>
        </w:rPr>
        <w:t>到2021年会员总数发展到</w:t>
      </w:r>
      <w:r>
        <w:rPr>
          <w:rFonts w:ascii="仿宋" w:eastAsia="仿宋" w:hAnsi="仿宋" w:hint="eastAsia"/>
          <w:sz w:val="32"/>
          <w:szCs w:val="32"/>
        </w:rPr>
        <w:t>850-900家，最多不超过</w:t>
      </w:r>
      <w:r w:rsidRPr="00530174">
        <w:rPr>
          <w:rFonts w:ascii="仿宋" w:eastAsia="仿宋" w:hAnsi="仿宋" w:hint="eastAsia"/>
          <w:sz w:val="32"/>
          <w:szCs w:val="32"/>
        </w:rPr>
        <w:t>1000</w:t>
      </w:r>
      <w:r>
        <w:rPr>
          <w:rFonts w:ascii="仿宋" w:eastAsia="仿宋" w:hAnsi="仿宋" w:hint="eastAsia"/>
          <w:sz w:val="32"/>
          <w:szCs w:val="32"/>
        </w:rPr>
        <w:t>家，增长幅度约在7.5%-13.7</w:t>
      </w:r>
      <w:r w:rsidRPr="00530174">
        <w:rPr>
          <w:rFonts w:ascii="仿宋" w:eastAsia="仿宋" w:hAnsi="仿宋" w:hint="eastAsia"/>
          <w:sz w:val="32"/>
          <w:szCs w:val="32"/>
        </w:rPr>
        <w:t>%</w:t>
      </w:r>
      <w:r>
        <w:rPr>
          <w:rFonts w:ascii="仿宋" w:eastAsia="仿宋" w:hAnsi="仿宋" w:hint="eastAsia"/>
          <w:sz w:val="32"/>
          <w:szCs w:val="32"/>
        </w:rPr>
        <w:t>之间</w:t>
      </w:r>
      <w:r w:rsidRPr="00530174">
        <w:rPr>
          <w:rFonts w:ascii="仿宋" w:eastAsia="仿宋" w:hAnsi="仿宋" w:hint="eastAsia"/>
          <w:sz w:val="32"/>
          <w:szCs w:val="32"/>
        </w:rPr>
        <w:t>，每年会员数量增长幅度在</w:t>
      </w:r>
      <w:r>
        <w:rPr>
          <w:rFonts w:ascii="仿宋" w:eastAsia="仿宋" w:hAnsi="仿宋" w:hint="eastAsia"/>
          <w:sz w:val="32"/>
          <w:szCs w:val="32"/>
        </w:rPr>
        <w:t>4.6</w:t>
      </w:r>
      <w:r w:rsidRPr="00530174">
        <w:rPr>
          <w:rFonts w:ascii="仿宋" w:eastAsia="仿宋" w:hAnsi="仿宋" w:hint="eastAsia"/>
          <w:sz w:val="32"/>
          <w:szCs w:val="32"/>
        </w:rPr>
        <w:t>%左右，约为</w:t>
      </w:r>
      <w:r>
        <w:rPr>
          <w:rFonts w:ascii="仿宋" w:eastAsia="仿宋" w:hAnsi="仿宋" w:hint="eastAsia"/>
          <w:sz w:val="32"/>
          <w:szCs w:val="32"/>
        </w:rPr>
        <w:t>36</w:t>
      </w:r>
      <w:r w:rsidRPr="00530174">
        <w:rPr>
          <w:rFonts w:ascii="仿宋" w:eastAsia="仿宋" w:hAnsi="仿宋" w:hint="eastAsia"/>
          <w:sz w:val="32"/>
          <w:szCs w:val="32"/>
        </w:rPr>
        <w:t>家左右。</w:t>
      </w:r>
    </w:p>
    <w:p w:rsidR="00022C7D" w:rsidRPr="00530174" w:rsidRDefault="00022C7D" w:rsidP="00022C7D">
      <w:pPr>
        <w:pStyle w:val="a4"/>
        <w:shd w:val="clear" w:color="auto" w:fill="FCFBFB"/>
        <w:spacing w:before="0" w:beforeAutospacing="0" w:after="0" w:afterAutospacing="0"/>
        <w:ind w:firstLine="600"/>
        <w:rPr>
          <w:rFonts w:ascii="仿宋" w:eastAsia="仿宋" w:hAnsi="仿宋"/>
          <w:sz w:val="32"/>
          <w:szCs w:val="32"/>
        </w:rPr>
      </w:pPr>
      <w:r>
        <w:rPr>
          <w:rFonts w:ascii="仿宋" w:eastAsia="仿宋" w:hAnsi="仿宋" w:hint="eastAsia"/>
          <w:sz w:val="32"/>
          <w:szCs w:val="32"/>
        </w:rPr>
        <w:t>重点发展区域放在海南省和西藏自治区，做到会员单位覆盖全国各省、自治区和直辖市。重点发展行业放在搪瓷行业，填补行业空白，做到会员单位行业全覆盖。</w:t>
      </w:r>
    </w:p>
    <w:p w:rsidR="00022C7D" w:rsidRPr="00530174" w:rsidRDefault="00022C7D" w:rsidP="00022C7D">
      <w:pPr>
        <w:pStyle w:val="a4"/>
        <w:shd w:val="clear" w:color="auto" w:fill="FCFBFB"/>
        <w:spacing w:before="0" w:beforeAutospacing="0" w:after="0" w:afterAutospacing="0"/>
        <w:ind w:firstLine="600"/>
        <w:rPr>
          <w:rFonts w:ascii="仿宋" w:eastAsia="仿宋" w:hAnsi="仿宋"/>
          <w:sz w:val="32"/>
          <w:szCs w:val="32"/>
        </w:rPr>
      </w:pPr>
      <w:r w:rsidRPr="00530174">
        <w:rPr>
          <w:rFonts w:ascii="仿宋" w:eastAsia="仿宋" w:hAnsi="仿宋" w:hint="eastAsia"/>
          <w:sz w:val="32"/>
          <w:szCs w:val="32"/>
        </w:rPr>
        <w:t>一是在每年科技进步二等奖以上，不是中轻联会员单位获得者中，甄选</w:t>
      </w:r>
      <w:r>
        <w:rPr>
          <w:rFonts w:ascii="仿宋" w:eastAsia="仿宋" w:hAnsi="仿宋" w:hint="eastAsia"/>
          <w:sz w:val="32"/>
          <w:szCs w:val="32"/>
        </w:rPr>
        <w:t>10</w:t>
      </w:r>
      <w:r w:rsidRPr="00530174">
        <w:rPr>
          <w:rFonts w:ascii="仿宋" w:eastAsia="仿宋" w:hAnsi="仿宋" w:hint="eastAsia"/>
          <w:sz w:val="32"/>
          <w:szCs w:val="32"/>
        </w:rPr>
        <w:t>家作为吸收对象，经过审核最终吸收</w:t>
      </w:r>
      <w:r>
        <w:rPr>
          <w:rFonts w:ascii="仿宋" w:eastAsia="仿宋" w:hAnsi="仿宋" w:hint="eastAsia"/>
          <w:sz w:val="32"/>
          <w:szCs w:val="32"/>
        </w:rPr>
        <w:t>5</w:t>
      </w:r>
      <w:r w:rsidRPr="00530174">
        <w:rPr>
          <w:rFonts w:ascii="仿宋" w:eastAsia="仿宋" w:hAnsi="仿宋" w:hint="eastAsia"/>
          <w:sz w:val="32"/>
          <w:szCs w:val="32"/>
        </w:rPr>
        <w:t>-</w:t>
      </w:r>
      <w:r>
        <w:rPr>
          <w:rFonts w:ascii="仿宋" w:eastAsia="仿宋" w:hAnsi="仿宋" w:hint="eastAsia"/>
          <w:sz w:val="32"/>
          <w:szCs w:val="32"/>
        </w:rPr>
        <w:t>8</w:t>
      </w:r>
      <w:r w:rsidRPr="00530174">
        <w:rPr>
          <w:rFonts w:ascii="仿宋" w:eastAsia="仿宋" w:hAnsi="仿宋" w:hint="eastAsia"/>
          <w:sz w:val="32"/>
          <w:szCs w:val="32"/>
        </w:rPr>
        <w:t>家为中轻联会员。</w:t>
      </w:r>
    </w:p>
    <w:p w:rsidR="00022C7D" w:rsidRPr="00530174" w:rsidRDefault="00022C7D" w:rsidP="00022C7D">
      <w:pPr>
        <w:pStyle w:val="a4"/>
        <w:shd w:val="clear" w:color="auto" w:fill="FCFBFB"/>
        <w:spacing w:before="0" w:beforeAutospacing="0" w:after="0" w:afterAutospacing="0"/>
        <w:ind w:firstLine="600"/>
        <w:rPr>
          <w:rFonts w:ascii="仿宋" w:eastAsia="仿宋" w:hAnsi="仿宋"/>
          <w:sz w:val="32"/>
          <w:szCs w:val="32"/>
        </w:rPr>
      </w:pPr>
      <w:r w:rsidRPr="00530174">
        <w:rPr>
          <w:rFonts w:ascii="仿宋" w:eastAsia="仿宋" w:hAnsi="仿宋" w:hint="eastAsia"/>
          <w:sz w:val="32"/>
          <w:szCs w:val="32"/>
        </w:rPr>
        <w:lastRenderedPageBreak/>
        <w:t>二是在轻工百强、行业十强评比中，不是中轻联会员单位获得者中，甄选</w:t>
      </w:r>
      <w:r>
        <w:rPr>
          <w:rFonts w:ascii="仿宋" w:eastAsia="仿宋" w:hAnsi="仿宋" w:hint="eastAsia"/>
          <w:sz w:val="32"/>
          <w:szCs w:val="32"/>
        </w:rPr>
        <w:t>20</w:t>
      </w:r>
      <w:r w:rsidRPr="00530174">
        <w:rPr>
          <w:rFonts w:ascii="仿宋" w:eastAsia="仿宋" w:hAnsi="仿宋" w:hint="eastAsia"/>
          <w:sz w:val="32"/>
          <w:szCs w:val="32"/>
        </w:rPr>
        <w:t>家作为吸收对象，经过审核最终吸收</w:t>
      </w:r>
      <w:r>
        <w:rPr>
          <w:rFonts w:ascii="仿宋" w:eastAsia="仿宋" w:hAnsi="仿宋" w:hint="eastAsia"/>
          <w:sz w:val="32"/>
          <w:szCs w:val="32"/>
        </w:rPr>
        <w:t>10</w:t>
      </w:r>
      <w:r w:rsidRPr="00530174">
        <w:rPr>
          <w:rFonts w:ascii="仿宋" w:eastAsia="仿宋" w:hAnsi="仿宋" w:hint="eastAsia"/>
          <w:sz w:val="32"/>
          <w:szCs w:val="32"/>
        </w:rPr>
        <w:t>-</w:t>
      </w:r>
      <w:r>
        <w:rPr>
          <w:rFonts w:ascii="仿宋" w:eastAsia="仿宋" w:hAnsi="仿宋" w:hint="eastAsia"/>
          <w:sz w:val="32"/>
          <w:szCs w:val="32"/>
        </w:rPr>
        <w:t>15</w:t>
      </w:r>
      <w:r w:rsidRPr="00530174">
        <w:rPr>
          <w:rFonts w:ascii="仿宋" w:eastAsia="仿宋" w:hAnsi="仿宋" w:hint="eastAsia"/>
          <w:sz w:val="32"/>
          <w:szCs w:val="32"/>
        </w:rPr>
        <w:t>家为中轻联会员。</w:t>
      </w:r>
    </w:p>
    <w:p w:rsidR="00022C7D" w:rsidRPr="00530174" w:rsidRDefault="00022C7D" w:rsidP="00022C7D">
      <w:pPr>
        <w:pStyle w:val="a4"/>
        <w:shd w:val="clear" w:color="auto" w:fill="FCFBFB"/>
        <w:spacing w:before="0" w:beforeAutospacing="0" w:after="0" w:afterAutospacing="0"/>
        <w:ind w:firstLine="600"/>
        <w:rPr>
          <w:rFonts w:ascii="仿宋" w:eastAsia="仿宋" w:hAnsi="仿宋" w:cs="宋体-18030"/>
          <w:sz w:val="32"/>
          <w:szCs w:val="32"/>
        </w:rPr>
      </w:pPr>
      <w:r w:rsidRPr="00530174">
        <w:rPr>
          <w:rFonts w:ascii="仿宋" w:eastAsia="仿宋" w:hAnsi="仿宋" w:hint="eastAsia"/>
          <w:sz w:val="32"/>
          <w:szCs w:val="32"/>
        </w:rPr>
        <w:t>三是</w:t>
      </w:r>
      <w:r>
        <w:rPr>
          <w:rFonts w:ascii="仿宋" w:eastAsia="仿宋" w:hAnsi="仿宋" w:hint="eastAsia"/>
          <w:sz w:val="32"/>
          <w:szCs w:val="32"/>
        </w:rPr>
        <w:t>从每年新审核批准的产业集群中</w:t>
      </w:r>
      <w:r w:rsidRPr="00530174">
        <w:rPr>
          <w:rFonts w:ascii="仿宋" w:eastAsia="仿宋" w:hAnsi="仿宋" w:hint="eastAsia"/>
          <w:sz w:val="32"/>
          <w:szCs w:val="32"/>
        </w:rPr>
        <w:t>甄选</w:t>
      </w:r>
      <w:r>
        <w:rPr>
          <w:rFonts w:ascii="仿宋" w:eastAsia="仿宋" w:hAnsi="仿宋" w:hint="eastAsia"/>
          <w:sz w:val="32"/>
          <w:szCs w:val="32"/>
        </w:rPr>
        <w:t>综合排名前10的优秀企业，</w:t>
      </w:r>
      <w:r w:rsidRPr="00530174">
        <w:rPr>
          <w:rFonts w:ascii="仿宋" w:eastAsia="仿宋" w:hAnsi="仿宋" w:hint="eastAsia"/>
          <w:sz w:val="32"/>
          <w:szCs w:val="32"/>
        </w:rPr>
        <w:t>经过审核最终</w:t>
      </w:r>
      <w:r>
        <w:rPr>
          <w:rFonts w:ascii="仿宋" w:eastAsia="仿宋" w:hAnsi="仿宋" w:hint="eastAsia"/>
          <w:sz w:val="32"/>
          <w:szCs w:val="32"/>
        </w:rPr>
        <w:t>吸收5-8家。</w:t>
      </w:r>
    </w:p>
    <w:p w:rsidR="00022C7D" w:rsidRPr="00530174" w:rsidRDefault="00022C7D" w:rsidP="00022C7D">
      <w:pPr>
        <w:pStyle w:val="a4"/>
        <w:shd w:val="clear" w:color="auto" w:fill="FCFBFB"/>
        <w:spacing w:before="0" w:beforeAutospacing="0" w:after="0" w:afterAutospacing="0"/>
        <w:ind w:firstLine="600"/>
        <w:rPr>
          <w:rFonts w:ascii="仿宋" w:eastAsia="仿宋" w:hAnsi="仿宋" w:cs="宋体-18030"/>
          <w:sz w:val="32"/>
          <w:szCs w:val="32"/>
        </w:rPr>
      </w:pPr>
      <w:r w:rsidRPr="00530174">
        <w:rPr>
          <w:rFonts w:ascii="仿宋" w:eastAsia="仿宋" w:hAnsi="仿宋" w:cs="宋体-18030" w:hint="eastAsia"/>
          <w:sz w:val="32"/>
          <w:szCs w:val="32"/>
        </w:rPr>
        <w:t>四是</w:t>
      </w:r>
      <w:r w:rsidRPr="00530174">
        <w:rPr>
          <w:rFonts w:ascii="仿宋" w:eastAsia="仿宋" w:hAnsi="仿宋" w:hint="eastAsia"/>
          <w:sz w:val="32"/>
          <w:szCs w:val="32"/>
        </w:rPr>
        <w:t>主动吸收一些</w:t>
      </w:r>
      <w:r w:rsidRPr="00530174">
        <w:rPr>
          <w:rFonts w:ascii="仿宋" w:eastAsia="仿宋" w:hAnsi="仿宋" w:cs="宋体-18030" w:hint="eastAsia"/>
          <w:sz w:val="32"/>
          <w:szCs w:val="32"/>
        </w:rPr>
        <w:t>行业领军企业、战略性新兴产业、高新技术企业、新兴领域企业作为中轻联会员，每年发展</w:t>
      </w:r>
      <w:r>
        <w:rPr>
          <w:rFonts w:ascii="仿宋" w:eastAsia="仿宋" w:hAnsi="仿宋" w:cs="宋体-18030" w:hint="eastAsia"/>
          <w:sz w:val="32"/>
          <w:szCs w:val="32"/>
        </w:rPr>
        <w:t>3-5</w:t>
      </w:r>
      <w:r w:rsidRPr="00530174">
        <w:rPr>
          <w:rFonts w:ascii="仿宋" w:eastAsia="仿宋" w:hAnsi="仿宋" w:cs="宋体-18030" w:hint="eastAsia"/>
          <w:sz w:val="32"/>
          <w:szCs w:val="32"/>
        </w:rPr>
        <w:t>家。</w:t>
      </w:r>
    </w:p>
    <w:p w:rsidR="00022C7D" w:rsidRDefault="00022C7D" w:rsidP="00022C7D">
      <w:pPr>
        <w:pStyle w:val="a4"/>
        <w:shd w:val="clear" w:color="auto" w:fill="FCFBFB"/>
        <w:spacing w:before="0" w:beforeAutospacing="0" w:after="0" w:afterAutospacing="0"/>
        <w:ind w:firstLine="600"/>
        <w:rPr>
          <w:rFonts w:ascii="仿宋" w:eastAsia="仿宋" w:hAnsi="仿宋" w:cs="宋体-18030"/>
          <w:sz w:val="32"/>
          <w:szCs w:val="32"/>
        </w:rPr>
      </w:pPr>
      <w:r>
        <w:rPr>
          <w:rFonts w:ascii="仿宋" w:eastAsia="仿宋" w:hAnsi="仿宋" w:cs="宋体-18030" w:hint="eastAsia"/>
          <w:sz w:val="32"/>
          <w:szCs w:val="32"/>
        </w:rPr>
        <w:t>五是</w:t>
      </w:r>
      <w:r w:rsidRPr="00530174">
        <w:rPr>
          <w:rFonts w:ascii="仿宋" w:eastAsia="仿宋" w:hAnsi="仿宋" w:cs="宋体-18030" w:hint="eastAsia"/>
          <w:sz w:val="32"/>
          <w:szCs w:val="32"/>
        </w:rPr>
        <w:t>通过互联网、中轻联网站和中轻联有效服务吸收一些有强烈意愿为中轻联和轻工行业做贡献的会员单位，每年</w:t>
      </w:r>
      <w:r>
        <w:rPr>
          <w:rFonts w:ascii="仿宋" w:eastAsia="仿宋" w:hAnsi="仿宋" w:cs="宋体-18030" w:hint="eastAsia"/>
          <w:sz w:val="32"/>
          <w:szCs w:val="32"/>
        </w:rPr>
        <w:t>发展3-5</w:t>
      </w:r>
      <w:r w:rsidRPr="00530174">
        <w:rPr>
          <w:rFonts w:ascii="仿宋" w:eastAsia="仿宋" w:hAnsi="仿宋" w:cs="宋体-18030" w:hint="eastAsia"/>
          <w:sz w:val="32"/>
          <w:szCs w:val="32"/>
        </w:rPr>
        <w:t>家。</w:t>
      </w:r>
    </w:p>
    <w:p w:rsidR="00680FAE" w:rsidRPr="00704040" w:rsidRDefault="00022C7D" w:rsidP="00704040">
      <w:pPr>
        <w:pStyle w:val="a4"/>
        <w:shd w:val="clear" w:color="auto" w:fill="FCFBFB"/>
        <w:spacing w:before="0" w:beforeAutospacing="0" w:after="0" w:afterAutospacing="0"/>
        <w:ind w:firstLine="600"/>
        <w:rPr>
          <w:rFonts w:ascii="仿宋" w:eastAsia="仿宋" w:hAnsi="仿宋"/>
          <w:b/>
          <w:sz w:val="32"/>
          <w:szCs w:val="32"/>
        </w:rPr>
      </w:pPr>
      <w:r w:rsidRPr="00530174">
        <w:rPr>
          <w:rFonts w:ascii="仿宋" w:eastAsia="仿宋" w:hAnsi="仿宋" w:cs="宋体-18030" w:hint="eastAsia"/>
          <w:sz w:val="32"/>
          <w:szCs w:val="32"/>
        </w:rPr>
        <w:t>通过增加会员数量，扩大工作基础，有效提高中轻联的行业凝聚力和社会影响力。</w:t>
      </w:r>
    </w:p>
    <w:p w:rsidR="00022C7D" w:rsidRPr="00E30705" w:rsidRDefault="00022C7D" w:rsidP="00022C7D">
      <w:pPr>
        <w:pStyle w:val="a4"/>
        <w:shd w:val="clear" w:color="auto" w:fill="FCFBFB"/>
        <w:spacing w:before="0" w:beforeAutospacing="0" w:after="0" w:afterAutospacing="0"/>
        <w:ind w:firstLine="600"/>
        <w:rPr>
          <w:rFonts w:ascii="仿宋" w:eastAsia="仿宋" w:hAnsi="仿宋"/>
          <w:b/>
          <w:sz w:val="32"/>
          <w:szCs w:val="32"/>
        </w:rPr>
      </w:pPr>
      <w:r w:rsidRPr="00E30705">
        <w:rPr>
          <w:rFonts w:ascii="仿宋" w:eastAsia="仿宋" w:hAnsi="仿宋" w:hint="eastAsia"/>
          <w:b/>
          <w:sz w:val="32"/>
          <w:szCs w:val="32"/>
        </w:rPr>
        <w:t>（</w:t>
      </w:r>
      <w:r>
        <w:rPr>
          <w:rFonts w:ascii="仿宋" w:eastAsia="仿宋" w:hAnsi="仿宋" w:hint="eastAsia"/>
          <w:b/>
          <w:sz w:val="32"/>
          <w:szCs w:val="32"/>
        </w:rPr>
        <w:t>四</w:t>
      </w:r>
      <w:r w:rsidRPr="00E30705">
        <w:rPr>
          <w:rFonts w:ascii="仿宋" w:eastAsia="仿宋" w:hAnsi="仿宋" w:hint="eastAsia"/>
          <w:b/>
          <w:sz w:val="32"/>
          <w:szCs w:val="32"/>
        </w:rPr>
        <w:t>）保障措施</w:t>
      </w:r>
    </w:p>
    <w:p w:rsidR="00022C7D" w:rsidRPr="00530174" w:rsidRDefault="00A2473D" w:rsidP="00022C7D">
      <w:pPr>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w:t>
      </w:r>
      <w:r w:rsidR="00022C7D" w:rsidRPr="00530174">
        <w:rPr>
          <w:rFonts w:ascii="仿宋" w:eastAsia="仿宋" w:hAnsi="仿宋" w:hint="eastAsia"/>
          <w:color w:val="333333"/>
          <w:sz w:val="32"/>
          <w:szCs w:val="32"/>
          <w:shd w:val="clear" w:color="auto" w:fill="FFFFFF"/>
        </w:rPr>
        <w:t>建立以分管会领导全面负责，办公室统筹组织协调，有关业务部室指导支持，会员服务处具体操作实施的保障机制。各部室应结合自身优势资源，形成工作合力，充分发挥中轻联在政策法规、规划布局、质量标准、人才储备、科技支撑、两化融合、品牌培育、产业集群、产能合作、科技进步等方面的影响力和联合各专业行业协会强大的综合优势，保障好会员队伍的发展建设。</w:t>
      </w:r>
    </w:p>
    <w:p w:rsidR="00022C7D" w:rsidRPr="00022C7D" w:rsidRDefault="00022C7D" w:rsidP="000612AC">
      <w:pPr>
        <w:ind w:firstLine="600"/>
        <w:rPr>
          <w:rFonts w:ascii="仿宋" w:eastAsia="仿宋" w:hAnsi="仿宋"/>
          <w:color w:val="333333"/>
          <w:sz w:val="32"/>
          <w:szCs w:val="32"/>
          <w:shd w:val="clear" w:color="auto" w:fill="FFFFFF"/>
        </w:rPr>
      </w:pPr>
      <w:r w:rsidRPr="00530174">
        <w:rPr>
          <w:rFonts w:ascii="仿宋" w:eastAsia="仿宋" w:hAnsi="仿宋" w:hint="eastAsia"/>
          <w:b/>
          <w:color w:val="333333"/>
          <w:sz w:val="32"/>
          <w:szCs w:val="32"/>
          <w:shd w:val="clear" w:color="auto" w:fill="FFFFFF"/>
        </w:rPr>
        <w:t>具体分工：</w:t>
      </w:r>
      <w:r w:rsidRPr="00530174">
        <w:rPr>
          <w:rFonts w:ascii="仿宋" w:eastAsia="仿宋" w:hAnsi="仿宋" w:hint="eastAsia"/>
          <w:color w:val="333333"/>
          <w:sz w:val="32"/>
          <w:szCs w:val="32"/>
          <w:shd w:val="clear" w:color="auto" w:fill="FFFFFF"/>
        </w:rPr>
        <w:t>办公室要做好综合协调、新闻宣传、会员管</w:t>
      </w:r>
      <w:r w:rsidRPr="00530174">
        <w:rPr>
          <w:rFonts w:ascii="仿宋" w:eastAsia="仿宋" w:hAnsi="仿宋" w:hint="eastAsia"/>
          <w:color w:val="333333"/>
          <w:sz w:val="32"/>
          <w:szCs w:val="32"/>
          <w:shd w:val="clear" w:color="auto" w:fill="FFFFFF"/>
        </w:rPr>
        <w:lastRenderedPageBreak/>
        <w:t>理和会费收缴等工作；综合业务部要在科技、环保、质量、标准、奖励等核心业务方面优先服务会员单位，特别要在科技进步奖评比中提炼优质企业加入会员；经济合作部要在会员单位参与展会和活动上给予指导；党建人事部要做好特邀副会长、兼职副会长的服务工作；资产财务部要在会费收缴和开支方面做好保障工作；信息统计部要在相关信息化平台使用以及轻工行业经济运行等方面给予支持；城镇集体经济部要做好总社系统的会员发展和会费催缴工作；信息统计部要在行业十强、轻工业百强评比中优先会员单位，并推荐十强前3名和百强前10名加入中轻联</w:t>
      </w:r>
      <w:r w:rsidR="00704040">
        <w:rPr>
          <w:rFonts w:ascii="仿宋" w:eastAsia="仿宋" w:hAnsi="仿宋" w:hint="eastAsia"/>
          <w:color w:val="333333"/>
          <w:sz w:val="32"/>
          <w:szCs w:val="32"/>
          <w:shd w:val="clear" w:color="auto" w:fill="FFFFFF"/>
        </w:rPr>
        <w:t>。</w:t>
      </w:r>
    </w:p>
    <w:p w:rsidR="00B95D33" w:rsidRPr="00F45D20" w:rsidRDefault="00680FAE" w:rsidP="00B95D33">
      <w:pPr>
        <w:ind w:firstLine="600"/>
        <w:rPr>
          <w:rFonts w:ascii="黑体" w:eastAsia="黑体" w:hAnsi="黑体"/>
          <w:b/>
          <w:color w:val="333333"/>
          <w:sz w:val="32"/>
          <w:szCs w:val="32"/>
          <w:shd w:val="clear" w:color="auto" w:fill="FFFFFF"/>
        </w:rPr>
      </w:pPr>
      <w:r w:rsidRPr="00F45D20">
        <w:rPr>
          <w:rFonts w:ascii="黑体" w:eastAsia="黑体" w:hAnsi="黑体" w:hint="eastAsia"/>
          <w:b/>
          <w:color w:val="333333"/>
          <w:sz w:val="32"/>
          <w:szCs w:val="32"/>
          <w:shd w:val="clear" w:color="auto" w:fill="FFFFFF"/>
        </w:rPr>
        <w:t>五、</w:t>
      </w:r>
      <w:r w:rsidR="00B95D33" w:rsidRPr="00F45D20">
        <w:rPr>
          <w:rFonts w:ascii="黑体" w:eastAsia="黑体" w:hAnsi="黑体" w:hint="eastAsia"/>
          <w:b/>
          <w:color w:val="333333"/>
          <w:sz w:val="32"/>
          <w:szCs w:val="32"/>
          <w:shd w:val="clear" w:color="auto" w:fill="FFFFFF"/>
        </w:rPr>
        <w:t>2018</w:t>
      </w:r>
      <w:r w:rsidR="00F45D20">
        <w:rPr>
          <w:rFonts w:ascii="黑体" w:eastAsia="黑体" w:hAnsi="黑体" w:hint="eastAsia"/>
          <w:b/>
          <w:color w:val="333333"/>
          <w:sz w:val="32"/>
          <w:szCs w:val="32"/>
          <w:shd w:val="clear" w:color="auto" w:fill="FFFFFF"/>
        </w:rPr>
        <w:t>年</w:t>
      </w:r>
      <w:r w:rsidR="008847BB">
        <w:rPr>
          <w:rFonts w:ascii="黑体" w:eastAsia="黑体" w:hAnsi="黑体" w:hint="eastAsia"/>
          <w:b/>
          <w:color w:val="333333"/>
          <w:sz w:val="32"/>
          <w:szCs w:val="32"/>
          <w:shd w:val="clear" w:color="auto" w:fill="FFFFFF"/>
        </w:rPr>
        <w:t>会员工作展望</w:t>
      </w:r>
    </w:p>
    <w:p w:rsidR="00C92B22" w:rsidRPr="00530174" w:rsidRDefault="00584458" w:rsidP="00B95D33">
      <w:pPr>
        <w:ind w:firstLine="600"/>
        <w:rPr>
          <w:rFonts w:ascii="楷体" w:eastAsia="楷体" w:hAnsi="楷体" w:cs="宋体-18030"/>
          <w:sz w:val="32"/>
          <w:szCs w:val="32"/>
        </w:rPr>
      </w:pPr>
      <w:r w:rsidRPr="00584458">
        <w:rPr>
          <w:rFonts w:ascii="仿宋" w:eastAsia="仿宋" w:hAnsi="仿宋" w:hint="eastAsia"/>
          <w:sz w:val="32"/>
          <w:szCs w:val="32"/>
        </w:rPr>
        <w:t>2018年是贯彻党的十九大精神开局之年，是改革开放40周年，是决胜全面建成小康社会、实施“十三五”规划承上启下的关键一年，也是中轻联、各协会学会、各会员单位转型发展再立新功的一年</w:t>
      </w:r>
      <w:r w:rsidR="00160432">
        <w:rPr>
          <w:rFonts w:ascii="仿宋" w:eastAsia="仿宋" w:hAnsi="仿宋" w:hint="eastAsia"/>
          <w:sz w:val="32"/>
          <w:szCs w:val="32"/>
        </w:rPr>
        <w:t>，</w:t>
      </w:r>
      <w:r w:rsidR="00160432">
        <w:rPr>
          <w:rFonts w:ascii="仿宋" w:eastAsia="仿宋" w:hAnsi="仿宋" w:hint="eastAsia"/>
          <w:sz w:val="32"/>
          <w:szCs w:val="32"/>
          <w:shd w:val="clear" w:color="auto" w:fill="FFFFFF"/>
        </w:rPr>
        <w:t>要紧紧围绕提升发展质量和提高发展效益</w:t>
      </w:r>
      <w:r w:rsidR="000F31DB">
        <w:rPr>
          <w:rFonts w:ascii="仿宋" w:eastAsia="仿宋" w:hAnsi="仿宋" w:hint="eastAsia"/>
          <w:sz w:val="32"/>
          <w:szCs w:val="32"/>
          <w:shd w:val="clear" w:color="auto" w:fill="FFFFFF"/>
        </w:rPr>
        <w:t>这条主线</w:t>
      </w:r>
      <w:r w:rsidR="00160432" w:rsidRPr="004A237B">
        <w:rPr>
          <w:rFonts w:ascii="仿宋" w:eastAsia="仿宋" w:hAnsi="仿宋" w:hint="eastAsia"/>
          <w:sz w:val="32"/>
          <w:szCs w:val="32"/>
          <w:shd w:val="clear" w:color="auto" w:fill="FFFFFF"/>
        </w:rPr>
        <w:t>，结合新形势对社会团体发展变化的新要求和中轻联建设发展实际，重点做好以下工作：</w:t>
      </w:r>
      <w:r w:rsidR="00160432" w:rsidRPr="00530174">
        <w:rPr>
          <w:rFonts w:ascii="楷体" w:eastAsia="楷体" w:hAnsi="楷体" w:cs="宋体-18030"/>
          <w:sz w:val="32"/>
          <w:szCs w:val="32"/>
        </w:rPr>
        <w:t xml:space="preserve"> </w:t>
      </w:r>
    </w:p>
    <w:p w:rsidR="00A73F2A" w:rsidRPr="00530174" w:rsidRDefault="00A73F2A" w:rsidP="00A73F2A">
      <w:pPr>
        <w:rPr>
          <w:rFonts w:ascii="仿宋" w:eastAsia="仿宋" w:hAnsi="仿宋"/>
          <w:sz w:val="32"/>
          <w:szCs w:val="32"/>
        </w:rPr>
      </w:pPr>
      <w:r>
        <w:rPr>
          <w:rFonts w:ascii="楷体" w:eastAsia="楷体" w:hAnsi="楷体" w:cs="宋体-18030" w:hint="eastAsia"/>
          <w:sz w:val="32"/>
          <w:szCs w:val="32"/>
        </w:rPr>
        <w:t xml:space="preserve">    </w:t>
      </w:r>
      <w:r w:rsidR="00B95D33" w:rsidRPr="00903BAA">
        <w:rPr>
          <w:rFonts w:ascii="楷体" w:eastAsia="楷体" w:hAnsi="楷体" w:cs="宋体-18030" w:hint="eastAsia"/>
          <w:b/>
          <w:sz w:val="32"/>
          <w:szCs w:val="32"/>
        </w:rPr>
        <w:t>（一）</w:t>
      </w:r>
      <w:r w:rsidR="008847BB">
        <w:rPr>
          <w:rFonts w:ascii="楷体" w:eastAsia="楷体" w:hAnsi="楷体" w:hint="eastAsia"/>
          <w:b/>
          <w:sz w:val="32"/>
          <w:szCs w:val="32"/>
          <w:shd w:val="clear" w:color="auto" w:fill="FFFFFF"/>
        </w:rPr>
        <w:t>创新服务理念，</w:t>
      </w:r>
      <w:r w:rsidR="00903BAA" w:rsidRPr="004A237B">
        <w:rPr>
          <w:rFonts w:ascii="楷体" w:eastAsia="楷体" w:hAnsi="楷体" w:hint="eastAsia"/>
          <w:b/>
          <w:sz w:val="32"/>
          <w:szCs w:val="32"/>
          <w:shd w:val="clear" w:color="auto" w:fill="FFFFFF"/>
        </w:rPr>
        <w:t>服务水平</w:t>
      </w:r>
      <w:r w:rsidR="008847BB">
        <w:rPr>
          <w:rFonts w:ascii="楷体" w:eastAsia="楷体" w:hAnsi="楷体" w:hint="eastAsia"/>
          <w:b/>
          <w:sz w:val="32"/>
          <w:szCs w:val="32"/>
          <w:shd w:val="clear" w:color="auto" w:fill="FFFFFF"/>
        </w:rPr>
        <w:t>将进一步提升</w:t>
      </w:r>
    </w:p>
    <w:p w:rsidR="00903BAA" w:rsidRDefault="00A73F2A" w:rsidP="00903BAA">
      <w:pPr>
        <w:ind w:firstLine="600"/>
        <w:rPr>
          <w:rFonts w:ascii="仿宋" w:eastAsia="仿宋" w:hAnsi="仿宋"/>
          <w:sz w:val="32"/>
          <w:szCs w:val="32"/>
        </w:rPr>
      </w:pPr>
      <w:r w:rsidRPr="00530174">
        <w:rPr>
          <w:rFonts w:ascii="仿宋" w:eastAsia="仿宋" w:hAnsi="仿宋" w:hint="eastAsia"/>
          <w:sz w:val="32"/>
          <w:szCs w:val="32"/>
        </w:rPr>
        <w:t>2018</w:t>
      </w:r>
      <w:r>
        <w:rPr>
          <w:rFonts w:ascii="仿宋" w:eastAsia="仿宋" w:hAnsi="仿宋" w:hint="eastAsia"/>
          <w:sz w:val="32"/>
          <w:szCs w:val="32"/>
        </w:rPr>
        <w:t>年，</w:t>
      </w:r>
      <w:r w:rsidRPr="00530174">
        <w:rPr>
          <w:rFonts w:ascii="仿宋" w:eastAsia="仿宋" w:hAnsi="仿宋" w:hint="eastAsia"/>
          <w:sz w:val="32"/>
          <w:szCs w:val="32"/>
        </w:rPr>
        <w:t>将根据张崇和会长听取关于会员服务与管理工作汇报时</w:t>
      </w:r>
      <w:r>
        <w:rPr>
          <w:rFonts w:ascii="仿宋" w:eastAsia="仿宋" w:hAnsi="仿宋" w:hint="eastAsia"/>
          <w:sz w:val="32"/>
          <w:szCs w:val="32"/>
        </w:rPr>
        <w:t>就</w:t>
      </w:r>
      <w:r w:rsidRPr="00530174">
        <w:rPr>
          <w:rFonts w:ascii="仿宋" w:eastAsia="仿宋" w:hAnsi="仿宋" w:hint="eastAsia"/>
          <w:sz w:val="32"/>
          <w:szCs w:val="32"/>
        </w:rPr>
        <w:t>如何发挥好职能，贴近行业、服务好行业、服务好会员单位，加强分支机构管理，提升服务质量等工作提出的六项具体要求，做好相关工作。</w:t>
      </w:r>
    </w:p>
    <w:p w:rsidR="00903BAA" w:rsidRDefault="00903BAA" w:rsidP="00903BAA">
      <w:pPr>
        <w:rPr>
          <w:rFonts w:ascii="仿宋" w:eastAsia="仿宋" w:hAnsi="仿宋"/>
          <w:sz w:val="32"/>
          <w:szCs w:val="32"/>
          <w:shd w:val="clear" w:color="auto" w:fill="FFFFFF"/>
        </w:rPr>
      </w:pPr>
      <w:r>
        <w:rPr>
          <w:rFonts w:ascii="仿宋" w:eastAsia="仿宋" w:hAnsi="仿宋" w:hint="eastAsia"/>
          <w:sz w:val="32"/>
          <w:szCs w:val="32"/>
        </w:rPr>
        <w:lastRenderedPageBreak/>
        <w:t xml:space="preserve">    一是</w:t>
      </w:r>
      <w:r w:rsidRPr="004A237B">
        <w:rPr>
          <w:rFonts w:ascii="仿宋" w:eastAsia="仿宋" w:hAnsi="仿宋" w:hint="eastAsia"/>
          <w:sz w:val="32"/>
          <w:szCs w:val="32"/>
          <w:shd w:val="clear" w:color="auto" w:fill="FFFFFF"/>
        </w:rPr>
        <w:t>助推会员单位品牌建设。根据会员需求，充分发挥“中轻联中国品牌授权联盟”平台作用，积极助推会员企业产品品牌成为国家级、省市级的驰名品牌、著名品牌，引导和鼓励会员企业通过创新品牌和实施品牌战略，提高产品质量，增强市场竞争力。</w:t>
      </w:r>
    </w:p>
    <w:p w:rsidR="00903BAA" w:rsidRDefault="00903BAA" w:rsidP="00903BAA">
      <w:pPr>
        <w:rPr>
          <w:rFonts w:ascii="仿宋" w:eastAsia="仿宋" w:hAnsi="仿宋"/>
          <w:sz w:val="32"/>
          <w:szCs w:val="32"/>
          <w:shd w:val="clear" w:color="auto" w:fill="FFFFFF"/>
        </w:rPr>
      </w:pPr>
      <w:r>
        <w:rPr>
          <w:rFonts w:ascii="仿宋" w:eastAsia="仿宋" w:hAnsi="仿宋" w:hint="eastAsia"/>
          <w:sz w:val="32"/>
          <w:szCs w:val="32"/>
          <w:shd w:val="clear" w:color="auto" w:fill="FFFFFF"/>
        </w:rPr>
        <w:t xml:space="preserve">    二</w:t>
      </w:r>
      <w:r w:rsidRPr="004A237B">
        <w:rPr>
          <w:rFonts w:ascii="仿宋" w:eastAsia="仿宋" w:hAnsi="仿宋" w:hint="eastAsia"/>
          <w:sz w:val="32"/>
          <w:szCs w:val="32"/>
          <w:shd w:val="clear" w:color="auto" w:fill="FFFFFF"/>
        </w:rPr>
        <w:t>是积极宣传轻工行业模范典型。通过评选中国工艺美术大师、表彰全国轻工行业先进集体、劳动模范和先进工作者等，激励在轻工产业发展中做出突出贡献和重大业绩的先进个人、先进企业，树立当代轻工从业者楷模，塑造轻工行业良好形象。</w:t>
      </w:r>
    </w:p>
    <w:p w:rsidR="00903BAA" w:rsidRDefault="00903BAA" w:rsidP="00903BAA">
      <w:pPr>
        <w:rPr>
          <w:rFonts w:ascii="仿宋" w:eastAsia="仿宋" w:hAnsi="仿宋"/>
          <w:sz w:val="32"/>
          <w:szCs w:val="32"/>
          <w:shd w:val="clear" w:color="auto" w:fill="FFFFFF"/>
        </w:rPr>
      </w:pPr>
      <w:r>
        <w:rPr>
          <w:rFonts w:ascii="仿宋" w:eastAsia="仿宋" w:hAnsi="仿宋" w:hint="eastAsia"/>
          <w:sz w:val="32"/>
          <w:szCs w:val="32"/>
          <w:shd w:val="clear" w:color="auto" w:fill="FFFFFF"/>
        </w:rPr>
        <w:t xml:space="preserve">    三</w:t>
      </w:r>
      <w:r w:rsidRPr="004A237B">
        <w:rPr>
          <w:rFonts w:ascii="仿宋" w:eastAsia="仿宋" w:hAnsi="仿宋" w:hint="eastAsia"/>
          <w:sz w:val="32"/>
          <w:szCs w:val="32"/>
          <w:shd w:val="clear" w:color="auto" w:fill="FFFFFF"/>
        </w:rPr>
        <w:t>是组织开展行业产品推介活动。通过轻工优质产品推介会、展示会等一系列行业推广活动，展示轻工产品生产过程，科学引导健康消费，增进会员企业与消费者的对接与沟通。</w:t>
      </w:r>
    </w:p>
    <w:p w:rsidR="00903BAA" w:rsidRDefault="00903BAA" w:rsidP="00903BAA">
      <w:pPr>
        <w:rPr>
          <w:rFonts w:ascii="仿宋" w:eastAsia="仿宋" w:hAnsi="仿宋"/>
          <w:sz w:val="32"/>
          <w:szCs w:val="32"/>
          <w:shd w:val="clear" w:color="auto" w:fill="FFFFFF"/>
        </w:rPr>
      </w:pPr>
      <w:r>
        <w:rPr>
          <w:rFonts w:ascii="仿宋" w:eastAsia="仿宋" w:hAnsi="仿宋" w:hint="eastAsia"/>
          <w:sz w:val="32"/>
          <w:szCs w:val="32"/>
          <w:shd w:val="clear" w:color="auto" w:fill="FFFFFF"/>
        </w:rPr>
        <w:t xml:space="preserve">    四</w:t>
      </w:r>
      <w:r w:rsidRPr="004A237B">
        <w:rPr>
          <w:rFonts w:ascii="仿宋" w:eastAsia="仿宋" w:hAnsi="仿宋" w:hint="eastAsia"/>
          <w:sz w:val="32"/>
          <w:szCs w:val="32"/>
          <w:shd w:val="clear" w:color="auto" w:fill="FFFFFF"/>
        </w:rPr>
        <w:t>是加强国际交流与合作。积极与国外的轻工行业协会及其他相关机构联系，拓展合作范围和空间，更好地为会员走出去和国外企业引进来做好服务工作。</w:t>
      </w:r>
    </w:p>
    <w:p w:rsidR="00903BAA" w:rsidRPr="00903BAA" w:rsidRDefault="00903BAA" w:rsidP="00903BAA">
      <w:pPr>
        <w:rPr>
          <w:rFonts w:ascii="仿宋" w:eastAsia="仿宋" w:hAnsi="仿宋"/>
          <w:sz w:val="32"/>
          <w:szCs w:val="32"/>
        </w:rPr>
      </w:pPr>
      <w:r>
        <w:rPr>
          <w:rFonts w:ascii="仿宋" w:eastAsia="仿宋" w:hAnsi="仿宋" w:hint="eastAsia"/>
          <w:sz w:val="32"/>
          <w:szCs w:val="32"/>
          <w:shd w:val="clear" w:color="auto" w:fill="FFFFFF"/>
        </w:rPr>
        <w:t xml:space="preserve">    五</w:t>
      </w:r>
      <w:r w:rsidRPr="004A237B">
        <w:rPr>
          <w:rFonts w:ascii="仿宋" w:eastAsia="仿宋" w:hAnsi="仿宋" w:hint="eastAsia"/>
          <w:sz w:val="32"/>
          <w:szCs w:val="32"/>
          <w:shd w:val="clear" w:color="auto" w:fill="FFFFFF"/>
        </w:rPr>
        <w:t>是开展“一带一路”专题研究，积极推动会员企业主动、快速融入“一带一路”的国家发展战略。</w:t>
      </w:r>
    </w:p>
    <w:p w:rsidR="0078626F" w:rsidRPr="00927D29" w:rsidRDefault="0078626F" w:rsidP="00A73F2A">
      <w:pPr>
        <w:ind w:firstLine="600"/>
        <w:rPr>
          <w:rFonts w:ascii="仿宋" w:eastAsia="仿宋" w:hAnsi="仿宋"/>
          <w:b/>
          <w:sz w:val="32"/>
          <w:szCs w:val="32"/>
        </w:rPr>
      </w:pPr>
      <w:r w:rsidRPr="00927D29">
        <w:rPr>
          <w:rFonts w:ascii="楷体" w:eastAsia="楷体" w:hAnsi="楷体" w:cs="宋体-18030" w:hint="eastAsia"/>
          <w:b/>
          <w:sz w:val="32"/>
          <w:szCs w:val="32"/>
        </w:rPr>
        <w:t>（二）深化</w:t>
      </w:r>
      <w:r w:rsidR="008847BB">
        <w:rPr>
          <w:rFonts w:ascii="楷体" w:eastAsia="楷体" w:hAnsi="楷体" w:cs="宋体-18030" w:hint="eastAsia"/>
          <w:b/>
          <w:sz w:val="32"/>
          <w:szCs w:val="32"/>
        </w:rPr>
        <w:t>服务联络机制，副会长</w:t>
      </w:r>
      <w:r w:rsidR="00D34843">
        <w:rPr>
          <w:rFonts w:ascii="楷体" w:eastAsia="楷体" w:hAnsi="楷体" w:cs="宋体-18030" w:hint="eastAsia"/>
          <w:b/>
          <w:sz w:val="32"/>
          <w:szCs w:val="32"/>
        </w:rPr>
        <w:t>单位</w:t>
      </w:r>
      <w:r w:rsidR="008847BB">
        <w:rPr>
          <w:rFonts w:ascii="楷体" w:eastAsia="楷体" w:hAnsi="楷体" w:cs="宋体-18030" w:hint="eastAsia"/>
          <w:b/>
          <w:sz w:val="32"/>
          <w:szCs w:val="32"/>
        </w:rPr>
        <w:t>作用将进一步发挥</w:t>
      </w:r>
    </w:p>
    <w:p w:rsidR="0078626F" w:rsidRDefault="00B95D33" w:rsidP="00B95D33">
      <w:pPr>
        <w:rPr>
          <w:rFonts w:ascii="仿宋" w:eastAsia="仿宋" w:hAnsi="仿宋"/>
          <w:sz w:val="32"/>
          <w:szCs w:val="32"/>
        </w:rPr>
      </w:pPr>
      <w:r w:rsidRPr="00530174">
        <w:rPr>
          <w:rFonts w:ascii="仿宋" w:eastAsia="仿宋" w:hAnsi="仿宋" w:hint="eastAsia"/>
          <w:sz w:val="32"/>
          <w:szCs w:val="32"/>
        </w:rPr>
        <w:t xml:space="preserve">    </w:t>
      </w:r>
      <w:r w:rsidR="00C92B22" w:rsidRPr="00530174">
        <w:rPr>
          <w:rFonts w:ascii="仿宋" w:eastAsia="仿宋" w:hAnsi="仿宋" w:hint="eastAsia"/>
          <w:sz w:val="32"/>
          <w:szCs w:val="32"/>
        </w:rPr>
        <w:t>要进一步深化机制运行，把联络员工作制度落到实处，</w:t>
      </w:r>
      <w:r w:rsidR="00C92B22" w:rsidRPr="00530174">
        <w:rPr>
          <w:rFonts w:ascii="仿宋" w:eastAsia="仿宋" w:hAnsi="仿宋" w:hint="eastAsia"/>
          <w:sz w:val="32"/>
          <w:szCs w:val="32"/>
        </w:rPr>
        <w:lastRenderedPageBreak/>
        <w:t>做到由浅层次的情感沟通向深层次的“点穴式”服务转变。要求联络员积极发挥主观能动性，充分利用中轻联对接国家部委的优势资源，及时推送相关政策、市场、技术标准等信息，做好特邀副会长单位的“贴身保姆”，要继续保持每月至少一次与特邀副会长单位的联络频率，充分利用微信联络群做到相互沟通，根据服务对象的不同需求，提供个性化服务。同时，要根据各自负责联络的特邀副会长单位的特点，重点挖掘一到两项有深度、有示范、有引领作用的项目，做好服务工作。</w:t>
      </w:r>
    </w:p>
    <w:p w:rsidR="00664A09" w:rsidRPr="004C36B1" w:rsidRDefault="00E34B31" w:rsidP="004C36B1">
      <w:pPr>
        <w:rPr>
          <w:rFonts w:ascii="仿宋" w:eastAsia="仿宋" w:hAnsi="仿宋"/>
          <w:sz w:val="32"/>
          <w:szCs w:val="32"/>
          <w:shd w:val="clear" w:color="auto" w:fill="FFFFFF"/>
        </w:rPr>
      </w:pPr>
      <w:r>
        <w:rPr>
          <w:rFonts w:ascii="仿宋" w:eastAsia="仿宋" w:hAnsi="仿宋" w:hint="eastAsia"/>
          <w:color w:val="FF0000"/>
          <w:sz w:val="32"/>
          <w:szCs w:val="32"/>
          <w:shd w:val="clear" w:color="auto" w:fill="FFFFFF"/>
        </w:rPr>
        <w:t xml:space="preserve">    </w:t>
      </w:r>
      <w:r w:rsidR="00A2473D">
        <w:rPr>
          <w:rFonts w:ascii="仿宋" w:eastAsia="仿宋" w:hAnsi="仿宋" w:hint="eastAsia"/>
          <w:sz w:val="32"/>
          <w:szCs w:val="32"/>
          <w:shd w:val="clear" w:color="auto" w:fill="FFFFFF"/>
        </w:rPr>
        <w:t>根据中轻联</w:t>
      </w:r>
      <w:r w:rsidRPr="005B5026">
        <w:rPr>
          <w:rFonts w:ascii="仿宋" w:eastAsia="仿宋" w:hAnsi="仿宋" w:hint="eastAsia"/>
          <w:sz w:val="32"/>
          <w:szCs w:val="32"/>
          <w:shd w:val="clear" w:color="auto" w:fill="FFFFFF"/>
        </w:rPr>
        <w:t>发展形势和工作实际，建立会社领导走访制度，</w:t>
      </w:r>
      <w:r w:rsidR="00910987">
        <w:rPr>
          <w:rFonts w:ascii="仿宋" w:eastAsia="仿宋" w:hAnsi="仿宋" w:hint="eastAsia"/>
          <w:sz w:val="32"/>
          <w:szCs w:val="32"/>
          <w:shd w:val="clear" w:color="auto" w:fill="FFFFFF"/>
        </w:rPr>
        <w:t>建议结合会议</w:t>
      </w:r>
      <w:r w:rsidR="001D2749">
        <w:rPr>
          <w:rFonts w:ascii="仿宋" w:eastAsia="仿宋" w:hAnsi="仿宋" w:hint="eastAsia"/>
          <w:sz w:val="32"/>
          <w:szCs w:val="32"/>
          <w:shd w:val="clear" w:color="auto" w:fill="FFFFFF"/>
        </w:rPr>
        <w:t>、</w:t>
      </w:r>
      <w:r w:rsidR="00910987">
        <w:rPr>
          <w:rFonts w:ascii="仿宋" w:eastAsia="仿宋" w:hAnsi="仿宋" w:hint="eastAsia"/>
          <w:sz w:val="32"/>
          <w:szCs w:val="32"/>
          <w:shd w:val="clear" w:color="auto" w:fill="FFFFFF"/>
        </w:rPr>
        <w:t>活动</w:t>
      </w:r>
      <w:r w:rsidR="001D2749">
        <w:rPr>
          <w:rFonts w:ascii="仿宋" w:eastAsia="仿宋" w:hAnsi="仿宋" w:hint="eastAsia"/>
          <w:sz w:val="32"/>
          <w:szCs w:val="32"/>
          <w:shd w:val="clear" w:color="auto" w:fill="FFFFFF"/>
        </w:rPr>
        <w:t>等</w:t>
      </w:r>
      <w:r w:rsidR="00910987">
        <w:rPr>
          <w:rFonts w:ascii="仿宋" w:eastAsia="仿宋" w:hAnsi="仿宋" w:hint="eastAsia"/>
          <w:sz w:val="32"/>
          <w:szCs w:val="32"/>
          <w:shd w:val="clear" w:color="auto" w:fill="FFFFFF"/>
        </w:rPr>
        <w:t>，</w:t>
      </w:r>
      <w:r w:rsidRPr="005B5026">
        <w:rPr>
          <w:rFonts w:ascii="仿宋" w:eastAsia="仿宋" w:hAnsi="仿宋" w:hint="eastAsia"/>
          <w:sz w:val="32"/>
          <w:szCs w:val="32"/>
          <w:shd w:val="clear" w:color="auto" w:fill="FFFFFF"/>
        </w:rPr>
        <w:t>每年走访</w:t>
      </w:r>
      <w:r w:rsidR="00D8075D">
        <w:rPr>
          <w:rFonts w:ascii="仿宋" w:eastAsia="仿宋" w:hAnsi="仿宋" w:hint="eastAsia"/>
          <w:sz w:val="32"/>
          <w:szCs w:val="32"/>
          <w:shd w:val="clear" w:color="auto" w:fill="FFFFFF"/>
        </w:rPr>
        <w:t>若干</w:t>
      </w:r>
      <w:r w:rsidRPr="005B5026">
        <w:rPr>
          <w:rFonts w:ascii="仿宋" w:eastAsia="仿宋" w:hAnsi="仿宋" w:hint="eastAsia"/>
          <w:sz w:val="32"/>
          <w:szCs w:val="32"/>
          <w:shd w:val="clear" w:color="auto" w:fill="FFFFFF"/>
        </w:rPr>
        <w:t>特邀副会长单位</w:t>
      </w:r>
      <w:r w:rsidR="000A6D96">
        <w:rPr>
          <w:rFonts w:ascii="仿宋" w:eastAsia="仿宋" w:hAnsi="仿宋" w:hint="eastAsia"/>
          <w:sz w:val="32"/>
          <w:szCs w:val="32"/>
          <w:shd w:val="clear" w:color="auto" w:fill="FFFFFF"/>
        </w:rPr>
        <w:t>，</w:t>
      </w:r>
      <w:r w:rsidRPr="005B5026">
        <w:rPr>
          <w:rFonts w:ascii="仿宋" w:eastAsia="仿宋" w:hAnsi="仿宋" w:hint="eastAsia"/>
          <w:sz w:val="32"/>
          <w:szCs w:val="32"/>
          <w:shd w:val="clear" w:color="auto" w:fill="FFFFFF"/>
        </w:rPr>
        <w:t>做到清晰了解特</w:t>
      </w:r>
      <w:r w:rsidR="004A7314">
        <w:rPr>
          <w:rFonts w:ascii="仿宋" w:eastAsia="仿宋" w:hAnsi="仿宋" w:hint="eastAsia"/>
          <w:sz w:val="32"/>
          <w:szCs w:val="32"/>
          <w:shd w:val="clear" w:color="auto" w:fill="FFFFFF"/>
        </w:rPr>
        <w:t>邀副会长单位的经营范围、</w:t>
      </w:r>
      <w:r w:rsidR="00BE4F76">
        <w:rPr>
          <w:rFonts w:ascii="仿宋" w:eastAsia="仿宋" w:hAnsi="仿宋" w:hint="eastAsia"/>
          <w:sz w:val="32"/>
          <w:szCs w:val="32"/>
          <w:shd w:val="clear" w:color="auto" w:fill="FFFFFF"/>
        </w:rPr>
        <w:t>主营业务、科研创新、市场份额、配套政策</w:t>
      </w:r>
      <w:r w:rsidR="004A7314">
        <w:rPr>
          <w:rFonts w:ascii="仿宋" w:eastAsia="仿宋" w:hAnsi="仿宋" w:hint="eastAsia"/>
          <w:sz w:val="32"/>
          <w:szCs w:val="32"/>
          <w:shd w:val="clear" w:color="auto" w:fill="FFFFFF"/>
        </w:rPr>
        <w:t>等情况，以便</w:t>
      </w:r>
      <w:r w:rsidRPr="005B5026">
        <w:rPr>
          <w:rFonts w:ascii="仿宋" w:eastAsia="仿宋" w:hAnsi="仿宋" w:hint="eastAsia"/>
          <w:sz w:val="32"/>
          <w:szCs w:val="32"/>
          <w:shd w:val="clear" w:color="auto" w:fill="FFFFFF"/>
        </w:rPr>
        <w:t>有针对性的做好个性化</w:t>
      </w:r>
      <w:r w:rsidR="004A7314">
        <w:rPr>
          <w:rFonts w:ascii="仿宋" w:eastAsia="仿宋" w:hAnsi="仿宋" w:hint="eastAsia"/>
          <w:sz w:val="32"/>
          <w:szCs w:val="32"/>
          <w:shd w:val="clear" w:color="auto" w:fill="FFFFFF"/>
        </w:rPr>
        <w:t>、定制化</w:t>
      </w:r>
      <w:r w:rsidRPr="005B5026">
        <w:rPr>
          <w:rFonts w:ascii="仿宋" w:eastAsia="仿宋" w:hAnsi="仿宋" w:hint="eastAsia"/>
          <w:sz w:val="32"/>
          <w:szCs w:val="32"/>
          <w:shd w:val="clear" w:color="auto" w:fill="FFFFFF"/>
        </w:rPr>
        <w:t>服务。</w:t>
      </w:r>
      <w:r w:rsidR="000A6D96">
        <w:rPr>
          <w:rFonts w:ascii="仿宋" w:eastAsia="仿宋" w:hAnsi="仿宋" w:hint="eastAsia"/>
          <w:sz w:val="32"/>
          <w:szCs w:val="32"/>
          <w:shd w:val="clear" w:color="auto" w:fill="FFFFFF"/>
        </w:rPr>
        <w:t>同时，尽量创造机会，带领特邀副会长联络员一同走访，使特邀副会长联络员更多的</w:t>
      </w:r>
      <w:r w:rsidR="00D8075D">
        <w:rPr>
          <w:rFonts w:ascii="仿宋" w:eastAsia="仿宋" w:hAnsi="仿宋" w:hint="eastAsia"/>
          <w:sz w:val="32"/>
          <w:szCs w:val="32"/>
          <w:shd w:val="clear" w:color="auto" w:fill="FFFFFF"/>
        </w:rPr>
        <w:t>了解</w:t>
      </w:r>
      <w:r w:rsidR="000A6D96">
        <w:rPr>
          <w:rFonts w:ascii="仿宋" w:eastAsia="仿宋" w:hAnsi="仿宋" w:hint="eastAsia"/>
          <w:sz w:val="32"/>
          <w:szCs w:val="32"/>
          <w:shd w:val="clear" w:color="auto" w:fill="FFFFFF"/>
        </w:rPr>
        <w:t>所服务的</w:t>
      </w:r>
      <w:r w:rsidR="00D8075D">
        <w:rPr>
          <w:rFonts w:ascii="仿宋" w:eastAsia="仿宋" w:hAnsi="仿宋" w:hint="eastAsia"/>
          <w:sz w:val="32"/>
          <w:szCs w:val="32"/>
          <w:shd w:val="clear" w:color="auto" w:fill="FFFFFF"/>
        </w:rPr>
        <w:t>特邀副会长</w:t>
      </w:r>
      <w:r w:rsidR="000A6D96">
        <w:rPr>
          <w:rFonts w:ascii="仿宋" w:eastAsia="仿宋" w:hAnsi="仿宋" w:hint="eastAsia"/>
          <w:sz w:val="32"/>
          <w:szCs w:val="32"/>
          <w:shd w:val="clear" w:color="auto" w:fill="FFFFFF"/>
        </w:rPr>
        <w:t>，更好的为特邀副会长提供服务。</w:t>
      </w:r>
    </w:p>
    <w:p w:rsidR="00C92B22" w:rsidRPr="00530174" w:rsidRDefault="00C92B22" w:rsidP="00B95D33">
      <w:pPr>
        <w:rPr>
          <w:rFonts w:ascii="仿宋" w:eastAsia="仿宋" w:hAnsi="仿宋"/>
          <w:sz w:val="32"/>
          <w:szCs w:val="32"/>
        </w:rPr>
      </w:pPr>
      <w:r w:rsidRPr="00530174">
        <w:rPr>
          <w:rFonts w:ascii="仿宋" w:eastAsia="仿宋" w:hAnsi="仿宋" w:hint="eastAsia"/>
          <w:sz w:val="32"/>
          <w:szCs w:val="32"/>
        </w:rPr>
        <w:t xml:space="preserve">    </w:t>
      </w:r>
      <w:r w:rsidR="005B5026">
        <w:rPr>
          <w:rFonts w:ascii="仿宋" w:eastAsia="仿宋" w:hAnsi="仿宋" w:hint="eastAsia"/>
          <w:sz w:val="32"/>
          <w:szCs w:val="32"/>
        </w:rPr>
        <w:t>坚持</w:t>
      </w:r>
      <w:r w:rsidRPr="00530174">
        <w:rPr>
          <w:rFonts w:ascii="仿宋" w:eastAsia="仿宋" w:hAnsi="仿宋" w:hint="eastAsia"/>
          <w:sz w:val="32"/>
          <w:szCs w:val="32"/>
        </w:rPr>
        <w:t>做好联系对接特邀副会长督查情况专报工作，每季度至少一篇，还要根据重要会议、重大事件和专项工作，随时做好</w:t>
      </w:r>
      <w:r w:rsidR="00DF672C" w:rsidRPr="00530174">
        <w:rPr>
          <w:rFonts w:ascii="仿宋" w:eastAsia="仿宋" w:hAnsi="仿宋" w:hint="eastAsia"/>
          <w:sz w:val="32"/>
          <w:szCs w:val="32"/>
        </w:rPr>
        <w:t>专报工作。</w:t>
      </w:r>
    </w:p>
    <w:p w:rsidR="00DF672C" w:rsidRPr="00927D29" w:rsidRDefault="00DF672C" w:rsidP="00B95D33">
      <w:pPr>
        <w:rPr>
          <w:rFonts w:ascii="仿宋" w:eastAsia="仿宋" w:hAnsi="仿宋"/>
          <w:b/>
          <w:sz w:val="32"/>
          <w:szCs w:val="32"/>
        </w:rPr>
      </w:pPr>
      <w:r w:rsidRPr="00530174">
        <w:rPr>
          <w:rFonts w:ascii="仿宋" w:eastAsia="仿宋" w:hAnsi="仿宋" w:hint="eastAsia"/>
          <w:sz w:val="32"/>
          <w:szCs w:val="32"/>
        </w:rPr>
        <w:t xml:space="preserve">    </w:t>
      </w:r>
      <w:r w:rsidRPr="00927D29">
        <w:rPr>
          <w:rFonts w:ascii="楷体" w:eastAsia="楷体" w:hAnsi="楷体" w:cs="宋体-18030" w:hint="eastAsia"/>
          <w:b/>
          <w:sz w:val="32"/>
          <w:szCs w:val="32"/>
        </w:rPr>
        <w:t>（三）</w:t>
      </w:r>
      <w:r w:rsidR="008847BB">
        <w:rPr>
          <w:rFonts w:ascii="楷体" w:eastAsia="楷体" w:hAnsi="楷体" w:cs="宋体-18030" w:hint="eastAsia"/>
          <w:b/>
          <w:sz w:val="32"/>
          <w:szCs w:val="32"/>
        </w:rPr>
        <w:t>强化统筹协调机制，分支机构工作将进一步规范</w:t>
      </w:r>
    </w:p>
    <w:p w:rsidR="00DF672C" w:rsidRPr="00530174" w:rsidRDefault="00DF672C" w:rsidP="00B95D33">
      <w:pPr>
        <w:rPr>
          <w:rFonts w:ascii="仿宋" w:eastAsia="仿宋" w:hAnsi="仿宋"/>
          <w:sz w:val="32"/>
          <w:szCs w:val="32"/>
        </w:rPr>
      </w:pPr>
      <w:r w:rsidRPr="00530174">
        <w:rPr>
          <w:rFonts w:ascii="仿宋" w:eastAsia="仿宋" w:hAnsi="仿宋" w:hint="eastAsia"/>
          <w:sz w:val="32"/>
          <w:szCs w:val="32"/>
        </w:rPr>
        <w:t xml:space="preserve">    </w:t>
      </w:r>
      <w:r w:rsidR="00DF38CD">
        <w:rPr>
          <w:rFonts w:ascii="仿宋" w:eastAsia="仿宋" w:hAnsi="仿宋" w:hint="eastAsia"/>
          <w:sz w:val="32"/>
          <w:szCs w:val="32"/>
        </w:rPr>
        <w:t>根据《工作方案》有关规定和要求，</w:t>
      </w:r>
      <w:r w:rsidRPr="00530174">
        <w:rPr>
          <w:rFonts w:ascii="仿宋" w:eastAsia="仿宋" w:hAnsi="仿宋" w:hint="eastAsia"/>
          <w:sz w:val="32"/>
          <w:szCs w:val="32"/>
        </w:rPr>
        <w:t>重点落实工作任务，特别是做好中轻联与分支机构建立利益共享机制相关工作，</w:t>
      </w:r>
      <w:r w:rsidRPr="00530174">
        <w:rPr>
          <w:rFonts w:ascii="仿宋" w:eastAsia="仿宋" w:hAnsi="仿宋" w:hint="eastAsia"/>
          <w:sz w:val="32"/>
          <w:szCs w:val="32"/>
        </w:rPr>
        <w:lastRenderedPageBreak/>
        <w:t>有效推动和促进分支机构向前发展。</w:t>
      </w:r>
    </w:p>
    <w:p w:rsidR="00DF672C" w:rsidRPr="00530174" w:rsidRDefault="00DF672C" w:rsidP="00B95D33">
      <w:pPr>
        <w:rPr>
          <w:rFonts w:ascii="仿宋" w:eastAsia="仿宋" w:hAnsi="仿宋"/>
          <w:sz w:val="32"/>
          <w:szCs w:val="32"/>
        </w:rPr>
      </w:pPr>
      <w:r w:rsidRPr="00530174">
        <w:rPr>
          <w:rFonts w:ascii="仿宋" w:eastAsia="仿宋" w:hAnsi="仿宋" w:hint="eastAsia"/>
          <w:sz w:val="32"/>
          <w:szCs w:val="32"/>
        </w:rPr>
        <w:t xml:space="preserve">    计划3月底召开分支机构座谈会，各分支机构（包括参照分支机构管理的联盟）要重点汇报2018</w:t>
      </w:r>
      <w:r w:rsidR="00DF38CD">
        <w:rPr>
          <w:rFonts w:ascii="仿宋" w:eastAsia="仿宋" w:hAnsi="仿宋" w:hint="eastAsia"/>
          <w:sz w:val="32"/>
          <w:szCs w:val="32"/>
        </w:rPr>
        <w:t>年度工作计划和工作任务，将按照《工作方案》有关内容与分支机构签订</w:t>
      </w:r>
      <w:r w:rsidR="005372BB">
        <w:rPr>
          <w:rFonts w:ascii="仿宋" w:eastAsia="仿宋" w:hAnsi="仿宋" w:hint="eastAsia"/>
          <w:sz w:val="32"/>
          <w:szCs w:val="32"/>
        </w:rPr>
        <w:t>综合咨询</w:t>
      </w:r>
      <w:r w:rsidR="00DF38CD">
        <w:rPr>
          <w:rFonts w:ascii="仿宋" w:eastAsia="仿宋" w:hAnsi="仿宋" w:hint="eastAsia"/>
          <w:sz w:val="32"/>
          <w:szCs w:val="32"/>
        </w:rPr>
        <w:t>服务协议，并</w:t>
      </w:r>
      <w:r w:rsidRPr="00530174">
        <w:rPr>
          <w:rFonts w:ascii="仿宋" w:eastAsia="仿宋" w:hAnsi="仿宋" w:hint="eastAsia"/>
          <w:sz w:val="32"/>
          <w:szCs w:val="32"/>
        </w:rPr>
        <w:t>帮助</w:t>
      </w:r>
      <w:r w:rsidR="00213DF3" w:rsidRPr="00530174">
        <w:rPr>
          <w:rFonts w:ascii="仿宋" w:eastAsia="仿宋" w:hAnsi="仿宋" w:hint="eastAsia"/>
          <w:sz w:val="32"/>
          <w:szCs w:val="32"/>
        </w:rPr>
        <w:t>服务</w:t>
      </w:r>
      <w:r w:rsidRPr="00530174">
        <w:rPr>
          <w:rFonts w:ascii="仿宋" w:eastAsia="仿宋" w:hAnsi="仿宋" w:hint="eastAsia"/>
          <w:sz w:val="32"/>
          <w:szCs w:val="32"/>
        </w:rPr>
        <w:t>和</w:t>
      </w:r>
      <w:r w:rsidR="00213DF3" w:rsidRPr="00530174">
        <w:rPr>
          <w:rFonts w:ascii="仿宋" w:eastAsia="仿宋" w:hAnsi="仿宋" w:hint="eastAsia"/>
          <w:sz w:val="32"/>
          <w:szCs w:val="32"/>
        </w:rPr>
        <w:t>有效监管</w:t>
      </w:r>
      <w:r w:rsidRPr="00530174">
        <w:rPr>
          <w:rFonts w:ascii="仿宋" w:eastAsia="仿宋" w:hAnsi="仿宋" w:hint="eastAsia"/>
          <w:sz w:val="32"/>
          <w:szCs w:val="32"/>
        </w:rPr>
        <w:t>分支机构做好工作</w:t>
      </w:r>
      <w:r w:rsidR="00213DF3" w:rsidRPr="00530174">
        <w:rPr>
          <w:rFonts w:ascii="仿宋" w:eastAsia="仿宋" w:hAnsi="仿宋" w:hint="eastAsia"/>
          <w:sz w:val="32"/>
          <w:szCs w:val="32"/>
        </w:rPr>
        <w:t>，最终达到共赢。</w:t>
      </w:r>
    </w:p>
    <w:p w:rsidR="00634B6E" w:rsidRPr="00DC38E6" w:rsidRDefault="00213DF3" w:rsidP="00634B6E">
      <w:pPr>
        <w:rPr>
          <w:rFonts w:ascii="楷体" w:eastAsia="楷体" w:hAnsi="楷体"/>
          <w:b/>
          <w:sz w:val="32"/>
          <w:szCs w:val="32"/>
        </w:rPr>
      </w:pPr>
      <w:r w:rsidRPr="00530174">
        <w:rPr>
          <w:rFonts w:ascii="仿宋" w:eastAsia="仿宋" w:hAnsi="仿宋" w:hint="eastAsia"/>
          <w:sz w:val="32"/>
          <w:szCs w:val="32"/>
        </w:rPr>
        <w:t xml:space="preserve">    </w:t>
      </w:r>
      <w:r w:rsidRPr="00DC38E6">
        <w:rPr>
          <w:rFonts w:ascii="楷体" w:eastAsia="楷体" w:hAnsi="楷体" w:cs="宋体-18030" w:hint="eastAsia"/>
          <w:b/>
          <w:sz w:val="32"/>
          <w:szCs w:val="32"/>
        </w:rPr>
        <w:t>（四）</w:t>
      </w:r>
      <w:r w:rsidR="00B73768" w:rsidRPr="00DC38E6">
        <w:rPr>
          <w:rFonts w:ascii="楷体" w:eastAsia="楷体" w:hAnsi="楷体" w:cs="宋体-18030" w:hint="eastAsia"/>
          <w:b/>
          <w:sz w:val="32"/>
          <w:szCs w:val="32"/>
        </w:rPr>
        <w:t>注重</w:t>
      </w:r>
      <w:r w:rsidR="000C53D0" w:rsidRPr="00DC38E6">
        <w:rPr>
          <w:rFonts w:ascii="楷体" w:eastAsia="楷体" w:hAnsi="楷体" w:hint="eastAsia"/>
          <w:b/>
          <w:sz w:val="32"/>
          <w:szCs w:val="32"/>
          <w:shd w:val="clear" w:color="auto" w:fill="FFFFFF"/>
        </w:rPr>
        <w:t>总结探索提高，</w:t>
      </w:r>
      <w:r w:rsidR="008847BB" w:rsidRPr="00DC38E6">
        <w:rPr>
          <w:rFonts w:ascii="楷体" w:eastAsia="楷体" w:hAnsi="楷体" w:cs="宋体-18030" w:hint="eastAsia"/>
          <w:b/>
          <w:sz w:val="32"/>
          <w:szCs w:val="32"/>
        </w:rPr>
        <w:t>理事会</w:t>
      </w:r>
      <w:r w:rsidR="00F525BB" w:rsidRPr="00DC38E6">
        <w:rPr>
          <w:rFonts w:ascii="楷体" w:eastAsia="楷体" w:hAnsi="楷体" w:cs="宋体-18030" w:hint="eastAsia"/>
          <w:b/>
          <w:sz w:val="32"/>
          <w:szCs w:val="32"/>
        </w:rPr>
        <w:t>服务</w:t>
      </w:r>
      <w:r w:rsidR="008847BB" w:rsidRPr="00DC38E6">
        <w:rPr>
          <w:rFonts w:ascii="楷体" w:eastAsia="楷体" w:hAnsi="楷体" w:cs="宋体-18030" w:hint="eastAsia"/>
          <w:b/>
          <w:sz w:val="32"/>
          <w:szCs w:val="32"/>
        </w:rPr>
        <w:t>行业实力将进一步增强</w:t>
      </w:r>
    </w:p>
    <w:p w:rsidR="00634B6E" w:rsidRPr="00F430A0" w:rsidRDefault="00634B6E" w:rsidP="00634B6E">
      <w:pPr>
        <w:rPr>
          <w:rFonts w:ascii="仿宋" w:eastAsia="仿宋" w:hAnsi="仿宋"/>
          <w:sz w:val="32"/>
          <w:szCs w:val="32"/>
        </w:rPr>
      </w:pPr>
      <w:r w:rsidRPr="00530174">
        <w:rPr>
          <w:rFonts w:ascii="仿宋" w:eastAsia="仿宋" w:hAnsi="仿宋" w:hint="eastAsia"/>
          <w:sz w:val="32"/>
          <w:szCs w:val="32"/>
        </w:rPr>
        <w:t xml:space="preserve">    </w:t>
      </w:r>
      <w:r w:rsidR="00F430A0">
        <w:rPr>
          <w:rFonts w:ascii="仿宋" w:eastAsia="仿宋" w:hAnsi="仿宋" w:hint="eastAsia"/>
          <w:sz w:val="32"/>
          <w:szCs w:val="32"/>
        </w:rPr>
        <w:t>2018年将</w:t>
      </w:r>
      <w:r w:rsidR="00F430A0" w:rsidRPr="000612AC">
        <w:rPr>
          <w:rFonts w:ascii="仿宋" w:eastAsia="仿宋" w:hAnsi="仿宋" w:hint="eastAsia"/>
          <w:sz w:val="32"/>
          <w:szCs w:val="32"/>
        </w:rPr>
        <w:t>时刻牢记服务宗旨，主动加强与会员单位联系沟通，认真倾听并及时反映企业诉求</w:t>
      </w:r>
      <w:r w:rsidR="00F430A0">
        <w:rPr>
          <w:rFonts w:ascii="仿宋" w:eastAsia="仿宋" w:hAnsi="仿宋" w:hint="eastAsia"/>
          <w:sz w:val="32"/>
          <w:szCs w:val="32"/>
        </w:rPr>
        <w:t>，</w:t>
      </w:r>
      <w:r w:rsidR="00B73768">
        <w:rPr>
          <w:rFonts w:ascii="仿宋" w:eastAsia="仿宋" w:hAnsi="仿宋" w:hint="eastAsia"/>
          <w:sz w:val="32"/>
          <w:szCs w:val="32"/>
        </w:rPr>
        <w:t>努力为会员单位提供更加优质、个性化、定制化服务，增强理事会对会员的凝聚力、吸引力，增强会员对理事会的向心力，增强会员参加活动、缴纳会费的自觉性，保持会费收入持续稳定增长，为中轻联各项活动的顺利开展提供经济保障。</w:t>
      </w:r>
    </w:p>
    <w:p w:rsidR="00E86418" w:rsidRPr="00E86418" w:rsidRDefault="00213DF3" w:rsidP="00E86418">
      <w:pPr>
        <w:rPr>
          <w:rFonts w:ascii="楷体" w:eastAsia="楷体" w:hAnsi="楷体" w:cs="宋体-18030"/>
          <w:b/>
          <w:sz w:val="32"/>
          <w:szCs w:val="32"/>
        </w:rPr>
      </w:pPr>
      <w:r w:rsidRPr="00530174">
        <w:rPr>
          <w:rFonts w:ascii="楷体" w:eastAsia="楷体" w:hAnsi="楷体" w:cs="宋体-18030" w:hint="eastAsia"/>
          <w:sz w:val="32"/>
          <w:szCs w:val="32"/>
        </w:rPr>
        <w:t xml:space="preserve">    </w:t>
      </w:r>
      <w:r w:rsidRPr="00927D29">
        <w:rPr>
          <w:rFonts w:ascii="楷体" w:eastAsia="楷体" w:hAnsi="楷体" w:cs="宋体-18030" w:hint="eastAsia"/>
          <w:b/>
          <w:sz w:val="32"/>
          <w:szCs w:val="32"/>
        </w:rPr>
        <w:t>（</w:t>
      </w:r>
      <w:r w:rsidR="00B91A6C" w:rsidRPr="00927D29">
        <w:rPr>
          <w:rFonts w:ascii="楷体" w:eastAsia="楷体" w:hAnsi="楷体" w:cs="宋体-18030" w:hint="eastAsia"/>
          <w:b/>
          <w:sz w:val="32"/>
          <w:szCs w:val="32"/>
        </w:rPr>
        <w:t>五</w:t>
      </w:r>
      <w:r w:rsidRPr="00927D29">
        <w:rPr>
          <w:rFonts w:ascii="楷体" w:eastAsia="楷体" w:hAnsi="楷体" w:cs="宋体-18030" w:hint="eastAsia"/>
          <w:b/>
          <w:sz w:val="32"/>
          <w:szCs w:val="32"/>
        </w:rPr>
        <w:t>）</w:t>
      </w:r>
      <w:r w:rsidR="0089163F">
        <w:rPr>
          <w:rFonts w:ascii="楷体" w:eastAsia="楷体" w:hAnsi="楷体" w:cs="宋体-18030" w:hint="eastAsia"/>
          <w:b/>
          <w:sz w:val="32"/>
          <w:szCs w:val="32"/>
        </w:rPr>
        <w:t>坚持适时适度</w:t>
      </w:r>
      <w:r w:rsidR="00F430A0">
        <w:rPr>
          <w:rFonts w:ascii="楷体" w:eastAsia="楷体" w:hAnsi="楷体" w:cs="宋体-18030" w:hint="eastAsia"/>
          <w:b/>
          <w:sz w:val="32"/>
          <w:szCs w:val="32"/>
        </w:rPr>
        <w:t>调整机制，会员结构将进一步优化</w:t>
      </w:r>
    </w:p>
    <w:p w:rsidR="00481520" w:rsidRDefault="00E86418" w:rsidP="00634B6E">
      <w:pPr>
        <w:rPr>
          <w:rFonts w:ascii="仿宋" w:eastAsia="仿宋" w:hAnsi="仿宋"/>
          <w:sz w:val="32"/>
          <w:szCs w:val="32"/>
        </w:rPr>
      </w:pPr>
      <w:r>
        <w:rPr>
          <w:rFonts w:ascii="楷体" w:eastAsia="楷体" w:hAnsi="楷体" w:cs="宋体-18030" w:hint="eastAsia"/>
          <w:b/>
          <w:sz w:val="32"/>
          <w:szCs w:val="32"/>
        </w:rPr>
        <w:t xml:space="preserve">    </w:t>
      </w:r>
      <w:r w:rsidRPr="005519AB">
        <w:rPr>
          <w:rFonts w:ascii="仿宋" w:eastAsia="仿宋" w:hAnsi="仿宋" w:hint="eastAsia"/>
          <w:sz w:val="32"/>
          <w:szCs w:val="32"/>
        </w:rPr>
        <w:t>为进一步做好中轻联会员队伍结构优化调整工作，根据我会常务理事单位、理事单位、会员单位</w:t>
      </w:r>
      <w:r>
        <w:rPr>
          <w:rFonts w:ascii="仿宋" w:eastAsia="仿宋" w:hAnsi="仿宋" w:hint="eastAsia"/>
          <w:sz w:val="32"/>
          <w:szCs w:val="32"/>
        </w:rPr>
        <w:t>建设发展实际情况，</w:t>
      </w:r>
      <w:r w:rsidRPr="005519AB">
        <w:rPr>
          <w:rFonts w:ascii="仿宋" w:eastAsia="仿宋" w:hAnsi="仿宋" w:hint="eastAsia"/>
          <w:sz w:val="32"/>
          <w:szCs w:val="32"/>
        </w:rPr>
        <w:t>研究</w:t>
      </w:r>
      <w:r>
        <w:rPr>
          <w:rFonts w:ascii="仿宋" w:eastAsia="仿宋" w:hAnsi="仿宋" w:hint="eastAsia"/>
          <w:sz w:val="32"/>
          <w:szCs w:val="32"/>
        </w:rPr>
        <w:t>制定了《中轻联常务理事、理事、会员动态调整</w:t>
      </w:r>
      <w:r w:rsidRPr="00B357F1">
        <w:rPr>
          <w:rFonts w:ascii="仿宋" w:eastAsia="仿宋" w:hAnsi="仿宋" w:hint="eastAsia"/>
          <w:sz w:val="32"/>
          <w:szCs w:val="32"/>
        </w:rPr>
        <w:t>暂行办法</w:t>
      </w:r>
      <w:r>
        <w:rPr>
          <w:rFonts w:ascii="仿宋" w:eastAsia="仿宋" w:hAnsi="仿宋" w:hint="eastAsia"/>
          <w:sz w:val="32"/>
          <w:szCs w:val="32"/>
        </w:rPr>
        <w:t>》。</w:t>
      </w:r>
    </w:p>
    <w:p w:rsidR="00E86418" w:rsidRDefault="00481520" w:rsidP="00634B6E">
      <w:pPr>
        <w:rPr>
          <w:rFonts w:ascii="楷体" w:eastAsia="楷体" w:hAnsi="楷体" w:cs="宋体-18030"/>
          <w:b/>
          <w:sz w:val="32"/>
          <w:szCs w:val="32"/>
        </w:rPr>
      </w:pPr>
      <w:r>
        <w:rPr>
          <w:rFonts w:ascii="仿宋" w:eastAsia="仿宋" w:hAnsi="仿宋" w:hint="eastAsia"/>
          <w:sz w:val="32"/>
          <w:szCs w:val="32"/>
        </w:rPr>
        <w:t xml:space="preserve">    </w:t>
      </w:r>
      <w:r w:rsidR="00E86418">
        <w:rPr>
          <w:rFonts w:ascii="仿宋" w:eastAsia="仿宋" w:hAnsi="仿宋" w:hint="eastAsia"/>
          <w:sz w:val="32"/>
          <w:szCs w:val="32"/>
        </w:rPr>
        <w:t>根据《</w:t>
      </w:r>
      <w:r w:rsidR="00E86418" w:rsidRPr="00B357F1">
        <w:rPr>
          <w:rFonts w:ascii="仿宋" w:eastAsia="仿宋" w:hAnsi="仿宋" w:hint="eastAsia"/>
          <w:sz w:val="32"/>
          <w:szCs w:val="32"/>
        </w:rPr>
        <w:t>暂行办法</w:t>
      </w:r>
      <w:r w:rsidR="00E86418">
        <w:rPr>
          <w:rFonts w:ascii="仿宋" w:eastAsia="仿宋" w:hAnsi="仿宋" w:hint="eastAsia"/>
          <w:sz w:val="32"/>
          <w:szCs w:val="32"/>
        </w:rPr>
        <w:t>》规定，2018年将</w:t>
      </w:r>
      <w:r>
        <w:rPr>
          <w:rFonts w:ascii="仿宋" w:eastAsia="仿宋" w:hAnsi="仿宋" w:hint="eastAsia"/>
          <w:sz w:val="32"/>
          <w:szCs w:val="32"/>
        </w:rPr>
        <w:t>增补常务理事单位2家，不再担任常务理事单位13家，增补理事单位4家，不再担任理事单位5家，增补会员单位6家，退出会员单位9</w:t>
      </w:r>
      <w:r>
        <w:rPr>
          <w:rFonts w:ascii="仿宋" w:eastAsia="仿宋" w:hAnsi="仿宋" w:hint="eastAsia"/>
          <w:sz w:val="32"/>
          <w:szCs w:val="32"/>
        </w:rPr>
        <w:lastRenderedPageBreak/>
        <w:t>家，通过调整共计39家会员单位，进一步优化会员结构，巩固工作和服务基础。</w:t>
      </w:r>
    </w:p>
    <w:p w:rsidR="00634B6E" w:rsidRPr="00927D29" w:rsidRDefault="00481520" w:rsidP="00634B6E">
      <w:pPr>
        <w:rPr>
          <w:rFonts w:ascii="仿宋" w:eastAsia="仿宋" w:hAnsi="仿宋" w:cs="宋体-18030"/>
          <w:b/>
          <w:sz w:val="30"/>
          <w:szCs w:val="30"/>
        </w:rPr>
      </w:pPr>
      <w:r>
        <w:rPr>
          <w:rFonts w:ascii="楷体" w:eastAsia="楷体" w:hAnsi="楷体" w:cs="宋体-18030" w:hint="eastAsia"/>
          <w:b/>
          <w:sz w:val="32"/>
          <w:szCs w:val="32"/>
        </w:rPr>
        <w:t xml:space="preserve">    （六）</w:t>
      </w:r>
      <w:r w:rsidR="00F3603D">
        <w:rPr>
          <w:rFonts w:ascii="楷体" w:eastAsia="楷体" w:hAnsi="楷体" w:cs="宋体-18030" w:hint="eastAsia"/>
          <w:b/>
          <w:sz w:val="32"/>
          <w:szCs w:val="32"/>
        </w:rPr>
        <w:t>加快</w:t>
      </w:r>
      <w:r w:rsidR="00F430A0">
        <w:rPr>
          <w:rFonts w:ascii="楷体" w:eastAsia="楷体" w:hAnsi="楷体" w:cs="宋体-18030" w:hint="eastAsia"/>
          <w:b/>
          <w:sz w:val="32"/>
          <w:szCs w:val="32"/>
        </w:rPr>
        <w:t>完善数据系统，行业信息化指导将进一步</w:t>
      </w:r>
      <w:r w:rsidR="00F3603D">
        <w:rPr>
          <w:rFonts w:ascii="楷体" w:eastAsia="楷体" w:hAnsi="楷体" w:cs="宋体-18030" w:hint="eastAsia"/>
          <w:b/>
          <w:sz w:val="32"/>
          <w:szCs w:val="32"/>
        </w:rPr>
        <w:t>加</w:t>
      </w:r>
      <w:r w:rsidR="00F430A0">
        <w:rPr>
          <w:rFonts w:ascii="楷体" w:eastAsia="楷体" w:hAnsi="楷体" w:cs="宋体-18030" w:hint="eastAsia"/>
          <w:b/>
          <w:sz w:val="32"/>
          <w:szCs w:val="32"/>
        </w:rPr>
        <w:t>强</w:t>
      </w:r>
    </w:p>
    <w:p w:rsidR="00634B6E" w:rsidRPr="00530174" w:rsidRDefault="00634B6E" w:rsidP="00634B6E">
      <w:pPr>
        <w:rPr>
          <w:rFonts w:ascii="仿宋" w:eastAsia="仿宋" w:hAnsi="仿宋"/>
          <w:sz w:val="32"/>
          <w:szCs w:val="32"/>
        </w:rPr>
      </w:pPr>
      <w:r w:rsidRPr="00530174">
        <w:rPr>
          <w:rFonts w:ascii="仿宋" w:eastAsia="仿宋" w:hAnsi="仿宋" w:cs="宋体-18030" w:hint="eastAsia"/>
          <w:sz w:val="30"/>
          <w:szCs w:val="30"/>
        </w:rPr>
        <w:t xml:space="preserve">    </w:t>
      </w:r>
      <w:r w:rsidRPr="00530174">
        <w:rPr>
          <w:rFonts w:ascii="仿宋" w:eastAsia="仿宋" w:hAnsi="仿宋" w:hint="eastAsia"/>
          <w:sz w:val="32"/>
          <w:szCs w:val="32"/>
        </w:rPr>
        <w:t>会员管理系统已经成型，可以实现共计11项后台管理功能，具体可以分为管理功能以及统计功能两大类。其中六项管理功能包括：系统管理、会员管理、会费管理、会费催缴管理、配置管理、其他事物管理，主要由办公室会员服务处人员进行后台操作以及相应的数据录入、信息维护等工作。另五项统计功能包括：会员信息统计、缴费信息统计、年检结果统计、换届统计、评估结果统计，这五项统计功能均以管理功能中的数据为基础，提供了可视化的图表统计。两大功能相辅相成，管理功能为统计功能提供数字依据，统计功能同时也为管理功能创造了可视化的条件。</w:t>
      </w:r>
    </w:p>
    <w:p w:rsidR="00B91A6C" w:rsidRPr="008B77AF" w:rsidRDefault="00634B6E" w:rsidP="00B95D33">
      <w:pPr>
        <w:rPr>
          <w:rFonts w:ascii="仿宋" w:eastAsia="仿宋" w:hAnsi="仿宋" w:cs="宋体-18030"/>
          <w:sz w:val="32"/>
          <w:szCs w:val="32"/>
        </w:rPr>
      </w:pPr>
      <w:r w:rsidRPr="00530174">
        <w:rPr>
          <w:rFonts w:ascii="仿宋" w:eastAsia="仿宋" w:hAnsi="仿宋" w:hint="eastAsia"/>
          <w:sz w:val="32"/>
          <w:szCs w:val="32"/>
        </w:rPr>
        <w:t xml:space="preserve">    更好的利用系统功能，需要有关部室通力合作，从点滴做起，收集和录入大量基础数据，如会费收缴数据、会员参会数据、会员评奖数据等，建立</w:t>
      </w:r>
      <w:r w:rsidR="000C53D0">
        <w:rPr>
          <w:rFonts w:ascii="仿宋" w:eastAsia="仿宋" w:hAnsi="仿宋" w:hint="eastAsia"/>
          <w:sz w:val="32"/>
          <w:szCs w:val="32"/>
        </w:rPr>
        <w:t>健全和完善更新</w:t>
      </w:r>
      <w:r w:rsidRPr="00530174">
        <w:rPr>
          <w:rFonts w:ascii="仿宋" w:eastAsia="仿宋" w:hAnsi="仿宋" w:hint="eastAsia"/>
          <w:sz w:val="32"/>
          <w:szCs w:val="32"/>
        </w:rPr>
        <w:t>中轻联会员数据</w:t>
      </w:r>
      <w:r w:rsidR="000C53D0">
        <w:rPr>
          <w:rFonts w:ascii="仿宋" w:eastAsia="仿宋" w:hAnsi="仿宋" w:hint="eastAsia"/>
          <w:sz w:val="32"/>
          <w:szCs w:val="32"/>
        </w:rPr>
        <w:t>库</w:t>
      </w:r>
      <w:r w:rsidRPr="00530174">
        <w:rPr>
          <w:rFonts w:ascii="仿宋" w:eastAsia="仿宋" w:hAnsi="仿宋" w:hint="eastAsia"/>
          <w:sz w:val="32"/>
          <w:szCs w:val="32"/>
        </w:rPr>
        <w:t>，为领导层决策和更好服务会员单位打好基础。</w:t>
      </w:r>
    </w:p>
    <w:p w:rsidR="00E724C1" w:rsidRDefault="00B91A6C" w:rsidP="000612AC">
      <w:pPr>
        <w:rPr>
          <w:rFonts w:ascii="仿宋" w:eastAsia="仿宋" w:hAnsi="仿宋"/>
          <w:sz w:val="32"/>
          <w:szCs w:val="32"/>
        </w:rPr>
      </w:pPr>
      <w:r w:rsidRPr="00530174">
        <w:rPr>
          <w:rFonts w:ascii="仿宋" w:eastAsia="仿宋" w:hAnsi="仿宋" w:hint="eastAsia"/>
          <w:sz w:val="32"/>
          <w:szCs w:val="32"/>
        </w:rPr>
        <w:t xml:space="preserve">    </w:t>
      </w:r>
      <w:r w:rsidR="008B77AF">
        <w:rPr>
          <w:rFonts w:ascii="仿宋" w:eastAsia="仿宋" w:hAnsi="仿宋" w:hint="eastAsia"/>
          <w:sz w:val="32"/>
          <w:szCs w:val="32"/>
        </w:rPr>
        <w:t>2018年，</w:t>
      </w:r>
      <w:r w:rsidR="008B77AF" w:rsidRPr="008B77AF">
        <w:rPr>
          <w:rFonts w:ascii="仿宋" w:eastAsia="仿宋" w:hAnsi="仿宋" w:cs="Courier New" w:hint="eastAsia"/>
          <w:sz w:val="32"/>
          <w:szCs w:val="32"/>
          <w:lang w:bidi="en-US"/>
        </w:rPr>
        <w:t>要</w:t>
      </w:r>
      <w:r w:rsidR="008B77AF">
        <w:rPr>
          <w:rFonts w:ascii="仿宋" w:eastAsia="仿宋" w:hAnsi="仿宋" w:cs="Courier New" w:hint="eastAsia"/>
          <w:sz w:val="32"/>
          <w:szCs w:val="32"/>
          <w:lang w:bidi="en-US"/>
        </w:rPr>
        <w:t>积极</w:t>
      </w:r>
      <w:r w:rsidR="008B77AF" w:rsidRPr="008B77AF">
        <w:rPr>
          <w:rFonts w:ascii="仿宋" w:eastAsia="仿宋" w:hAnsi="仿宋" w:hint="eastAsia"/>
          <w:sz w:val="32"/>
          <w:szCs w:val="32"/>
        </w:rPr>
        <w:t>贯彻</w:t>
      </w:r>
      <w:r w:rsidR="008B77AF">
        <w:rPr>
          <w:rFonts w:ascii="仿宋" w:eastAsia="仿宋" w:hAnsi="仿宋" w:hint="eastAsia"/>
          <w:sz w:val="32"/>
          <w:szCs w:val="32"/>
        </w:rPr>
        <w:t>落实</w:t>
      </w:r>
      <w:r w:rsidR="008B77AF" w:rsidRPr="008B77AF">
        <w:rPr>
          <w:rFonts w:ascii="仿宋" w:eastAsia="仿宋" w:hAnsi="仿宋" w:hint="eastAsia"/>
          <w:sz w:val="32"/>
          <w:szCs w:val="32"/>
        </w:rPr>
        <w:t>党的十九</w:t>
      </w:r>
      <w:r w:rsidR="008B77AF">
        <w:rPr>
          <w:rFonts w:ascii="仿宋" w:eastAsia="仿宋" w:hAnsi="仿宋" w:hint="eastAsia"/>
          <w:sz w:val="32"/>
          <w:szCs w:val="32"/>
        </w:rPr>
        <w:t>届一中、二中、三中全会</w:t>
      </w:r>
      <w:r w:rsidR="008B77AF" w:rsidRPr="008B77AF">
        <w:rPr>
          <w:rFonts w:ascii="仿宋" w:eastAsia="仿宋" w:hAnsi="仿宋" w:hint="eastAsia"/>
          <w:sz w:val="32"/>
          <w:szCs w:val="32"/>
        </w:rPr>
        <w:t>精</w:t>
      </w:r>
      <w:r w:rsidR="008B77AF" w:rsidRPr="008B77AF">
        <w:rPr>
          <w:rFonts w:ascii="仿宋" w:eastAsia="仿宋" w:hAnsi="仿宋" w:cs="Courier New" w:hint="eastAsia"/>
          <w:sz w:val="32"/>
          <w:szCs w:val="32"/>
          <w:lang w:bidi="en-US"/>
        </w:rPr>
        <w:t>神，以习近平新时代中国特色社会主义思想为指引，</w:t>
      </w:r>
      <w:r w:rsidR="008B77AF" w:rsidRPr="008B77AF">
        <w:rPr>
          <w:rFonts w:ascii="仿宋" w:eastAsia="仿宋" w:hAnsi="仿宋" w:hint="eastAsia"/>
          <w:sz w:val="32"/>
          <w:szCs w:val="32"/>
        </w:rPr>
        <w:t>以更加高昂的热情、更加坚定的信心、更加饱满的精神，努力拼搏，奋勇向前，</w:t>
      </w:r>
      <w:r w:rsidR="00300D69" w:rsidRPr="008B77AF">
        <w:rPr>
          <w:rFonts w:ascii="仿宋" w:eastAsia="仿宋" w:hAnsi="仿宋" w:hint="eastAsia"/>
          <w:sz w:val="32"/>
          <w:szCs w:val="32"/>
        </w:rPr>
        <w:t>认真学习，不断完善，</w:t>
      </w:r>
      <w:r w:rsidR="001C56AB">
        <w:rPr>
          <w:rFonts w:ascii="仿宋" w:eastAsia="仿宋" w:hAnsi="仿宋" w:hint="eastAsia"/>
          <w:sz w:val="32"/>
          <w:szCs w:val="32"/>
        </w:rPr>
        <w:t>努力</w:t>
      </w:r>
      <w:r w:rsidR="00300D69" w:rsidRPr="008B77AF">
        <w:rPr>
          <w:rFonts w:ascii="仿宋" w:eastAsia="仿宋" w:hAnsi="仿宋" w:hint="eastAsia"/>
          <w:sz w:val="32"/>
          <w:szCs w:val="32"/>
        </w:rPr>
        <w:t>提</w:t>
      </w:r>
      <w:r w:rsidR="001C56AB">
        <w:rPr>
          <w:rFonts w:ascii="仿宋" w:eastAsia="仿宋" w:hAnsi="仿宋" w:hint="eastAsia"/>
          <w:sz w:val="32"/>
          <w:szCs w:val="32"/>
        </w:rPr>
        <w:t>升</w:t>
      </w:r>
      <w:r w:rsidR="00300D69" w:rsidRPr="008B77AF">
        <w:rPr>
          <w:rFonts w:ascii="仿宋" w:eastAsia="仿宋" w:hAnsi="仿宋" w:hint="eastAsia"/>
          <w:sz w:val="32"/>
          <w:szCs w:val="32"/>
        </w:rPr>
        <w:t>服务能</w:t>
      </w:r>
      <w:r w:rsidR="00300D69" w:rsidRPr="008B77AF">
        <w:rPr>
          <w:rFonts w:ascii="仿宋" w:eastAsia="仿宋" w:hAnsi="仿宋" w:hint="eastAsia"/>
          <w:sz w:val="32"/>
          <w:szCs w:val="32"/>
        </w:rPr>
        <w:lastRenderedPageBreak/>
        <w:t>力和水平，</w:t>
      </w:r>
      <w:r w:rsidR="001C56AB" w:rsidRPr="001C56AB">
        <w:rPr>
          <w:rFonts w:ascii="仿宋" w:eastAsia="仿宋" w:hAnsi="仿宋" w:hint="eastAsia"/>
          <w:sz w:val="32"/>
          <w:szCs w:val="32"/>
        </w:rPr>
        <w:t>不断提高核心竞争力和社会公信力，</w:t>
      </w:r>
      <w:r w:rsidR="00300D69" w:rsidRPr="008B77AF">
        <w:rPr>
          <w:rFonts w:ascii="仿宋" w:eastAsia="仿宋" w:hAnsi="仿宋" w:hint="eastAsia"/>
          <w:sz w:val="32"/>
          <w:szCs w:val="32"/>
        </w:rPr>
        <w:t>为</w:t>
      </w:r>
      <w:r w:rsidR="001C56AB">
        <w:rPr>
          <w:rFonts w:ascii="仿宋" w:eastAsia="仿宋" w:hAnsi="仿宋" w:hint="eastAsia"/>
          <w:sz w:val="32"/>
          <w:szCs w:val="32"/>
        </w:rPr>
        <w:t>助力</w:t>
      </w:r>
      <w:r w:rsidR="008B77AF">
        <w:rPr>
          <w:rFonts w:ascii="仿宋" w:eastAsia="仿宋" w:hAnsi="仿宋" w:hint="eastAsia"/>
          <w:sz w:val="32"/>
          <w:szCs w:val="32"/>
        </w:rPr>
        <w:t>中轻联健康</w:t>
      </w:r>
      <w:r w:rsidR="001C56AB">
        <w:rPr>
          <w:rFonts w:ascii="仿宋" w:eastAsia="仿宋" w:hAnsi="仿宋" w:hint="eastAsia"/>
          <w:sz w:val="32"/>
          <w:szCs w:val="32"/>
        </w:rPr>
        <w:t>、</w:t>
      </w:r>
      <w:r w:rsidR="008B77AF">
        <w:rPr>
          <w:rFonts w:ascii="仿宋" w:eastAsia="仿宋" w:hAnsi="仿宋" w:hint="eastAsia"/>
          <w:sz w:val="32"/>
          <w:szCs w:val="32"/>
        </w:rPr>
        <w:t>可持续发展，</w:t>
      </w:r>
      <w:r w:rsidR="001C56AB" w:rsidRPr="001C56AB">
        <w:rPr>
          <w:rFonts w:ascii="仿宋" w:eastAsia="仿宋" w:hAnsi="仿宋" w:hint="eastAsia"/>
          <w:sz w:val="32"/>
          <w:szCs w:val="32"/>
        </w:rPr>
        <w:t>推动轻工业</w:t>
      </w:r>
      <w:r w:rsidR="00DC5760">
        <w:rPr>
          <w:rFonts w:ascii="仿宋" w:eastAsia="仿宋" w:hAnsi="仿宋" w:hint="eastAsia"/>
          <w:sz w:val="32"/>
          <w:szCs w:val="32"/>
        </w:rPr>
        <w:t>高质量</w:t>
      </w:r>
      <w:r w:rsidR="00300D69" w:rsidRPr="008B77AF">
        <w:rPr>
          <w:rFonts w:ascii="仿宋" w:eastAsia="仿宋" w:hAnsi="仿宋" w:hint="eastAsia"/>
          <w:sz w:val="32"/>
          <w:szCs w:val="32"/>
        </w:rPr>
        <w:t>贡献力量。</w:t>
      </w:r>
    </w:p>
    <w:p w:rsidR="00927D29" w:rsidRDefault="00E724C1" w:rsidP="000612AC">
      <w:pPr>
        <w:rPr>
          <w:rFonts w:ascii="仿宋" w:eastAsia="仿宋" w:hAnsi="仿宋"/>
          <w:sz w:val="32"/>
          <w:szCs w:val="32"/>
        </w:rPr>
      </w:pPr>
      <w:r>
        <w:rPr>
          <w:rFonts w:ascii="仿宋" w:eastAsia="仿宋" w:hAnsi="仿宋" w:hint="eastAsia"/>
          <w:sz w:val="32"/>
          <w:szCs w:val="32"/>
        </w:rPr>
        <w:t xml:space="preserve">    </w:t>
      </w:r>
    </w:p>
    <w:p w:rsidR="00B367B1" w:rsidRDefault="00B367B1" w:rsidP="000612AC">
      <w:pPr>
        <w:rPr>
          <w:rFonts w:ascii="仿宋" w:eastAsia="仿宋" w:hAnsi="仿宋"/>
          <w:sz w:val="32"/>
          <w:szCs w:val="32"/>
        </w:rPr>
      </w:pPr>
    </w:p>
    <w:p w:rsidR="00CF37C6" w:rsidRDefault="00B367B1" w:rsidP="00B367B1">
      <w:pPr>
        <w:jc w:val="center"/>
        <w:rPr>
          <w:rFonts w:ascii="仿宋" w:eastAsia="仿宋" w:hAnsi="仿宋"/>
          <w:sz w:val="32"/>
          <w:szCs w:val="32"/>
        </w:rPr>
      </w:pPr>
      <w:r>
        <w:rPr>
          <w:rFonts w:ascii="仿宋" w:eastAsia="仿宋" w:hAnsi="仿宋" w:hint="eastAsia"/>
          <w:sz w:val="32"/>
          <w:szCs w:val="32"/>
        </w:rPr>
        <w:t xml:space="preserve">    </w:t>
      </w:r>
      <w:r w:rsidR="00E724C1" w:rsidRPr="00E724C1">
        <w:rPr>
          <w:rFonts w:ascii="仿宋" w:eastAsia="仿宋" w:hAnsi="仿宋" w:hint="eastAsia"/>
          <w:sz w:val="32"/>
          <w:szCs w:val="32"/>
        </w:rPr>
        <w:t>附件：1、</w:t>
      </w:r>
      <w:r>
        <w:rPr>
          <w:rFonts w:ascii="仿宋" w:eastAsia="仿宋" w:hAnsi="仿宋" w:hint="eastAsia"/>
          <w:sz w:val="32"/>
          <w:szCs w:val="32"/>
        </w:rPr>
        <w:t>2018年</w:t>
      </w:r>
      <w:r w:rsidR="00CF37C6" w:rsidRPr="00CF37C6">
        <w:rPr>
          <w:rFonts w:ascii="仿宋" w:eastAsia="仿宋" w:hAnsi="仿宋" w:hint="eastAsia"/>
          <w:sz w:val="32"/>
          <w:szCs w:val="32"/>
        </w:rPr>
        <w:t>会</w:t>
      </w:r>
      <w:r>
        <w:rPr>
          <w:rFonts w:ascii="仿宋" w:eastAsia="仿宋" w:hAnsi="仿宋" w:hint="eastAsia"/>
          <w:sz w:val="32"/>
          <w:szCs w:val="32"/>
        </w:rPr>
        <w:t>社</w:t>
      </w:r>
      <w:r w:rsidR="00CF37C6" w:rsidRPr="00CF37C6">
        <w:rPr>
          <w:rFonts w:ascii="仿宋" w:eastAsia="仿宋" w:hAnsi="仿宋" w:hint="eastAsia"/>
          <w:sz w:val="32"/>
          <w:szCs w:val="32"/>
        </w:rPr>
        <w:t>领导</w:t>
      </w:r>
      <w:r w:rsidR="00DF2631">
        <w:rPr>
          <w:rFonts w:ascii="仿宋" w:eastAsia="仿宋" w:hAnsi="仿宋" w:hint="eastAsia"/>
          <w:sz w:val="32"/>
          <w:szCs w:val="32"/>
        </w:rPr>
        <w:t>联系</w:t>
      </w:r>
      <w:r w:rsidR="00CF37C6" w:rsidRPr="00CF37C6">
        <w:rPr>
          <w:rFonts w:ascii="仿宋" w:eastAsia="仿宋" w:hAnsi="仿宋" w:hint="eastAsia"/>
          <w:sz w:val="32"/>
          <w:szCs w:val="32"/>
        </w:rPr>
        <w:t>特邀副会长单位</w:t>
      </w:r>
      <w:r w:rsidR="00DF2631">
        <w:rPr>
          <w:rFonts w:ascii="仿宋" w:eastAsia="仿宋" w:hAnsi="仿宋" w:hint="eastAsia"/>
          <w:sz w:val="32"/>
          <w:szCs w:val="32"/>
        </w:rPr>
        <w:t>分工</w:t>
      </w:r>
      <w:r w:rsidRPr="00CF37C6">
        <w:rPr>
          <w:rFonts w:ascii="仿宋" w:eastAsia="仿宋" w:hAnsi="仿宋" w:hint="eastAsia"/>
          <w:sz w:val="32"/>
          <w:szCs w:val="32"/>
        </w:rPr>
        <w:t>表</w:t>
      </w:r>
    </w:p>
    <w:p w:rsidR="00CF37C6" w:rsidRDefault="00CF37C6" w:rsidP="000612AC">
      <w:pPr>
        <w:rPr>
          <w:rFonts w:ascii="仿宋" w:eastAsia="仿宋" w:hAnsi="仿宋"/>
          <w:sz w:val="32"/>
          <w:szCs w:val="32"/>
        </w:rPr>
      </w:pPr>
      <w:r>
        <w:rPr>
          <w:rFonts w:ascii="仿宋" w:eastAsia="仿宋" w:hAnsi="仿宋" w:hint="eastAsia"/>
          <w:sz w:val="32"/>
          <w:szCs w:val="32"/>
        </w:rPr>
        <w:t xml:space="preserve">          </w:t>
      </w:r>
      <w:r w:rsidRPr="00E724C1">
        <w:rPr>
          <w:rFonts w:ascii="仿宋" w:eastAsia="仿宋" w:hAnsi="仿宋" w:hint="eastAsia"/>
          <w:sz w:val="32"/>
          <w:szCs w:val="32"/>
        </w:rPr>
        <w:t>2、</w:t>
      </w:r>
      <w:r w:rsidR="00E724C1" w:rsidRPr="00E724C1">
        <w:rPr>
          <w:rFonts w:ascii="仿宋" w:eastAsia="仿宋" w:hAnsi="仿宋" w:hint="eastAsia"/>
          <w:sz w:val="32"/>
          <w:szCs w:val="32"/>
        </w:rPr>
        <w:t>各级别会员单位详细情况分析</w:t>
      </w:r>
    </w:p>
    <w:p w:rsidR="00E724C1" w:rsidRDefault="00CF37C6" w:rsidP="000612AC">
      <w:pPr>
        <w:rPr>
          <w:rFonts w:ascii="仿宋" w:eastAsia="仿宋" w:hAnsi="仿宋"/>
          <w:sz w:val="32"/>
          <w:szCs w:val="32"/>
        </w:rPr>
      </w:pPr>
      <w:r>
        <w:rPr>
          <w:rFonts w:ascii="仿宋" w:eastAsia="仿宋" w:hAnsi="仿宋" w:hint="eastAsia"/>
          <w:sz w:val="32"/>
          <w:szCs w:val="32"/>
        </w:rPr>
        <w:t xml:space="preserve">          3、</w:t>
      </w:r>
      <w:r w:rsidR="00E724C1" w:rsidRPr="00E724C1">
        <w:rPr>
          <w:rFonts w:ascii="仿宋" w:eastAsia="仿宋" w:hAnsi="仿宋" w:hint="eastAsia"/>
          <w:sz w:val="32"/>
          <w:szCs w:val="32"/>
        </w:rPr>
        <w:t>会员服务清单</w:t>
      </w:r>
    </w:p>
    <w:p w:rsidR="00B367B1" w:rsidRDefault="00E724C1">
      <w:pPr>
        <w:rPr>
          <w:rFonts w:ascii="仿宋" w:eastAsia="仿宋" w:hAnsi="仿宋"/>
          <w:sz w:val="32"/>
          <w:szCs w:val="32"/>
        </w:rPr>
      </w:pPr>
      <w:r>
        <w:rPr>
          <w:rFonts w:ascii="仿宋" w:eastAsia="仿宋" w:hAnsi="仿宋" w:hint="eastAsia"/>
          <w:sz w:val="32"/>
          <w:szCs w:val="32"/>
        </w:rPr>
        <w:t xml:space="preserve">          </w:t>
      </w:r>
    </w:p>
    <w:p w:rsidR="000E70D0" w:rsidRDefault="000E70D0">
      <w:pPr>
        <w:rPr>
          <w:rFonts w:ascii="仿宋" w:eastAsia="仿宋" w:hAnsi="仿宋"/>
          <w:sz w:val="32"/>
          <w:szCs w:val="32"/>
        </w:rPr>
      </w:pPr>
    </w:p>
    <w:p w:rsidR="000E70D0" w:rsidRDefault="000E70D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F430A0" w:rsidRDefault="00F430A0">
      <w:pPr>
        <w:rPr>
          <w:rFonts w:ascii="仿宋" w:eastAsia="仿宋" w:hAnsi="仿宋"/>
          <w:sz w:val="32"/>
          <w:szCs w:val="32"/>
        </w:rPr>
      </w:pPr>
    </w:p>
    <w:p w:rsidR="009143EA" w:rsidRDefault="009143EA">
      <w:pPr>
        <w:rPr>
          <w:rFonts w:ascii="仿宋" w:eastAsia="仿宋" w:hAnsi="仿宋"/>
          <w:sz w:val="32"/>
          <w:szCs w:val="32"/>
        </w:rPr>
      </w:pPr>
    </w:p>
    <w:p w:rsidR="009143EA" w:rsidRDefault="009143EA">
      <w:pPr>
        <w:rPr>
          <w:rFonts w:ascii="仿宋" w:eastAsia="仿宋" w:hAnsi="仿宋"/>
          <w:sz w:val="32"/>
          <w:szCs w:val="32"/>
        </w:rPr>
      </w:pPr>
    </w:p>
    <w:p w:rsidR="009143EA" w:rsidRDefault="009143EA">
      <w:pPr>
        <w:rPr>
          <w:rFonts w:ascii="仿宋" w:eastAsia="仿宋" w:hAnsi="仿宋"/>
          <w:sz w:val="32"/>
          <w:szCs w:val="32"/>
        </w:rPr>
      </w:pPr>
    </w:p>
    <w:p w:rsidR="002746BD" w:rsidRDefault="00B40C43">
      <w:pPr>
        <w:rPr>
          <w:rFonts w:ascii="仿宋" w:eastAsia="仿宋" w:hAnsi="仿宋"/>
          <w:sz w:val="32"/>
          <w:szCs w:val="32"/>
        </w:rPr>
      </w:pPr>
      <w:r w:rsidRPr="00E724C1">
        <w:rPr>
          <w:rFonts w:ascii="仿宋" w:eastAsia="仿宋" w:hAnsi="仿宋" w:hint="eastAsia"/>
          <w:sz w:val="32"/>
          <w:szCs w:val="32"/>
        </w:rPr>
        <w:lastRenderedPageBreak/>
        <w:t>附件1</w:t>
      </w:r>
      <w:r w:rsidR="004C36B1">
        <w:rPr>
          <w:rFonts w:ascii="仿宋" w:eastAsia="仿宋" w:hAnsi="仿宋" w:hint="eastAsia"/>
          <w:sz w:val="32"/>
          <w:szCs w:val="32"/>
        </w:rPr>
        <w:t>：</w:t>
      </w:r>
    </w:p>
    <w:p w:rsidR="00927D29" w:rsidRDefault="00B367B1" w:rsidP="002746BD">
      <w:pPr>
        <w:jc w:val="center"/>
        <w:rPr>
          <w:rFonts w:ascii="华文中宋" w:eastAsia="华文中宋" w:hAnsi="华文中宋"/>
          <w:b/>
          <w:sz w:val="36"/>
          <w:szCs w:val="36"/>
          <w:shd w:val="clear" w:color="auto" w:fill="FFFFFF"/>
        </w:rPr>
      </w:pPr>
      <w:r>
        <w:rPr>
          <w:rFonts w:ascii="华文中宋" w:eastAsia="华文中宋" w:hAnsi="华文中宋" w:hint="eastAsia"/>
          <w:b/>
          <w:sz w:val="36"/>
          <w:szCs w:val="36"/>
          <w:shd w:val="clear" w:color="auto" w:fill="FFFFFF"/>
        </w:rPr>
        <w:t>2018年</w:t>
      </w:r>
      <w:r w:rsidR="002746BD" w:rsidRPr="00233697">
        <w:rPr>
          <w:rFonts w:ascii="华文中宋" w:eastAsia="华文中宋" w:hAnsi="华文中宋" w:hint="eastAsia"/>
          <w:b/>
          <w:sz w:val="36"/>
          <w:szCs w:val="36"/>
          <w:shd w:val="clear" w:color="auto" w:fill="FFFFFF"/>
        </w:rPr>
        <w:t>会</w:t>
      </w:r>
      <w:r w:rsidR="00927D29">
        <w:rPr>
          <w:rFonts w:ascii="华文中宋" w:eastAsia="华文中宋" w:hAnsi="华文中宋" w:hint="eastAsia"/>
          <w:b/>
          <w:sz w:val="36"/>
          <w:szCs w:val="36"/>
          <w:shd w:val="clear" w:color="auto" w:fill="FFFFFF"/>
        </w:rPr>
        <w:t>社</w:t>
      </w:r>
      <w:r w:rsidR="002746BD" w:rsidRPr="00233697">
        <w:rPr>
          <w:rFonts w:ascii="华文中宋" w:eastAsia="华文中宋" w:hAnsi="华文中宋" w:hint="eastAsia"/>
          <w:b/>
          <w:sz w:val="36"/>
          <w:szCs w:val="36"/>
          <w:shd w:val="clear" w:color="auto" w:fill="FFFFFF"/>
        </w:rPr>
        <w:t>领导</w:t>
      </w:r>
      <w:r w:rsidR="00F430A0">
        <w:rPr>
          <w:rFonts w:ascii="华文中宋" w:eastAsia="华文中宋" w:hAnsi="华文中宋" w:hint="eastAsia"/>
          <w:b/>
          <w:sz w:val="36"/>
          <w:szCs w:val="36"/>
          <w:shd w:val="clear" w:color="auto" w:fill="FFFFFF"/>
        </w:rPr>
        <w:t>联系</w:t>
      </w:r>
      <w:r w:rsidR="002746BD" w:rsidRPr="00233697">
        <w:rPr>
          <w:rFonts w:ascii="华文中宋" w:eastAsia="华文中宋" w:hAnsi="华文中宋" w:hint="eastAsia"/>
          <w:b/>
          <w:sz w:val="36"/>
          <w:szCs w:val="36"/>
          <w:shd w:val="clear" w:color="auto" w:fill="FFFFFF"/>
        </w:rPr>
        <w:t>特邀副会长单位</w:t>
      </w:r>
      <w:r w:rsidR="00F430A0">
        <w:rPr>
          <w:rFonts w:ascii="华文中宋" w:eastAsia="华文中宋" w:hAnsi="华文中宋" w:hint="eastAsia"/>
          <w:b/>
          <w:sz w:val="36"/>
          <w:szCs w:val="36"/>
          <w:shd w:val="clear" w:color="auto" w:fill="FFFFFF"/>
        </w:rPr>
        <w:t>分工</w:t>
      </w:r>
      <w:r w:rsidR="002746BD" w:rsidRPr="00233697">
        <w:rPr>
          <w:rFonts w:ascii="华文中宋" w:eastAsia="华文中宋" w:hAnsi="华文中宋" w:hint="eastAsia"/>
          <w:b/>
          <w:sz w:val="36"/>
          <w:szCs w:val="36"/>
          <w:shd w:val="clear" w:color="auto" w:fill="FFFFFF"/>
        </w:rPr>
        <w:t>表</w:t>
      </w:r>
    </w:p>
    <w:tbl>
      <w:tblPr>
        <w:tblStyle w:val="aa"/>
        <w:tblW w:w="0" w:type="auto"/>
        <w:tblInd w:w="250" w:type="dxa"/>
        <w:tblLook w:val="04A0"/>
      </w:tblPr>
      <w:tblGrid>
        <w:gridCol w:w="1816"/>
        <w:gridCol w:w="4696"/>
        <w:gridCol w:w="1180"/>
      </w:tblGrid>
      <w:tr w:rsidR="006A1BE8" w:rsidRPr="00B928C9" w:rsidTr="006A1BE8">
        <w:tc>
          <w:tcPr>
            <w:tcW w:w="0" w:type="auto"/>
          </w:tcPr>
          <w:p w:rsidR="006A1BE8" w:rsidRPr="006A1BE8" w:rsidRDefault="006A1BE8" w:rsidP="006A1BE8">
            <w:pPr>
              <w:jc w:val="center"/>
              <w:rPr>
                <w:rFonts w:ascii="黑体" w:eastAsia="黑体" w:hAnsi="黑体"/>
                <w:b/>
                <w:sz w:val="32"/>
                <w:szCs w:val="32"/>
                <w:shd w:val="clear" w:color="auto" w:fill="FFFFFF"/>
              </w:rPr>
            </w:pPr>
            <w:r w:rsidRPr="006A1BE8">
              <w:rPr>
                <w:rFonts w:ascii="黑体" w:eastAsia="黑体" w:hAnsi="黑体" w:hint="eastAsia"/>
                <w:b/>
                <w:sz w:val="32"/>
                <w:szCs w:val="32"/>
                <w:shd w:val="clear" w:color="auto" w:fill="FFFFFF"/>
              </w:rPr>
              <w:t>会社领导</w:t>
            </w:r>
          </w:p>
        </w:tc>
        <w:tc>
          <w:tcPr>
            <w:tcW w:w="0" w:type="auto"/>
          </w:tcPr>
          <w:p w:rsidR="006A1BE8" w:rsidRPr="006A1BE8" w:rsidRDefault="006A1BE8" w:rsidP="006A1BE8">
            <w:pPr>
              <w:spacing w:line="560" w:lineRule="exact"/>
              <w:jc w:val="center"/>
              <w:rPr>
                <w:rFonts w:ascii="黑体" w:eastAsia="黑体" w:hAnsi="黑体"/>
                <w:b/>
                <w:sz w:val="32"/>
                <w:szCs w:val="32"/>
                <w:shd w:val="clear" w:color="auto" w:fill="FFFFFF"/>
              </w:rPr>
            </w:pPr>
            <w:r w:rsidRPr="006A1BE8">
              <w:rPr>
                <w:rFonts w:ascii="黑体" w:eastAsia="黑体" w:hAnsi="黑体" w:hint="eastAsia"/>
                <w:b/>
                <w:sz w:val="32"/>
                <w:szCs w:val="32"/>
                <w:shd w:val="clear" w:color="auto" w:fill="FFFFFF"/>
              </w:rPr>
              <w:t>走访单位</w:t>
            </w:r>
          </w:p>
        </w:tc>
        <w:tc>
          <w:tcPr>
            <w:tcW w:w="0" w:type="auto"/>
          </w:tcPr>
          <w:p w:rsidR="006A1BE8" w:rsidRPr="006A1BE8" w:rsidRDefault="006A1BE8" w:rsidP="006A1BE8">
            <w:pPr>
              <w:spacing w:line="560" w:lineRule="exact"/>
              <w:jc w:val="center"/>
              <w:rPr>
                <w:rFonts w:ascii="黑体" w:eastAsia="黑体" w:hAnsi="黑体"/>
                <w:b/>
                <w:sz w:val="32"/>
                <w:szCs w:val="32"/>
                <w:shd w:val="clear" w:color="auto" w:fill="FFFFFF"/>
              </w:rPr>
            </w:pPr>
            <w:r w:rsidRPr="006A1BE8">
              <w:rPr>
                <w:rFonts w:ascii="黑体" w:eastAsia="黑体" w:hAnsi="黑体" w:hint="eastAsia"/>
                <w:b/>
                <w:sz w:val="32"/>
                <w:szCs w:val="32"/>
                <w:shd w:val="clear" w:color="auto" w:fill="FFFFFF"/>
              </w:rPr>
              <w:t>联络员</w:t>
            </w:r>
          </w:p>
        </w:tc>
      </w:tr>
      <w:tr w:rsidR="006A1BE8" w:rsidRPr="00B928C9" w:rsidTr="006A1BE8">
        <w:trPr>
          <w:trHeight w:val="510"/>
        </w:trPr>
        <w:tc>
          <w:tcPr>
            <w:tcW w:w="0" w:type="auto"/>
            <w:vMerge w:val="restart"/>
          </w:tcPr>
          <w:p w:rsidR="006A1BE8" w:rsidRDefault="006A1BE8" w:rsidP="001C0048">
            <w:pPr>
              <w:jc w:val="center"/>
              <w:rPr>
                <w:rFonts w:ascii="仿宋" w:eastAsia="仿宋" w:hAnsi="仿宋"/>
                <w:szCs w:val="21"/>
                <w:shd w:val="clear" w:color="auto" w:fill="FFFFFF"/>
              </w:rPr>
            </w:pPr>
          </w:p>
          <w:p w:rsidR="006A1BE8" w:rsidRPr="00F9499A" w:rsidRDefault="006A1BE8" w:rsidP="001C0048">
            <w:pPr>
              <w:jc w:val="center"/>
              <w:rPr>
                <w:rFonts w:ascii="仿宋" w:eastAsia="仿宋" w:hAnsi="仿宋"/>
                <w:szCs w:val="21"/>
                <w:shd w:val="clear" w:color="auto" w:fill="FFFFFF"/>
              </w:rPr>
            </w:pPr>
          </w:p>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张崇和</w:t>
            </w:r>
          </w:p>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（会长）</w:t>
            </w:r>
          </w:p>
        </w:tc>
        <w:tc>
          <w:tcPr>
            <w:tcW w:w="0" w:type="auto"/>
          </w:tcPr>
          <w:p w:rsidR="006A1BE8" w:rsidRPr="00233697" w:rsidRDefault="006A1BE8" w:rsidP="006A1BE8">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海尔集团公司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张雪卿</w:t>
            </w:r>
          </w:p>
        </w:tc>
      </w:tr>
      <w:tr w:rsidR="006A1BE8" w:rsidRPr="00B928C9" w:rsidTr="006A1BE8">
        <w:trPr>
          <w:trHeight w:val="510"/>
        </w:trPr>
        <w:tc>
          <w:tcPr>
            <w:tcW w:w="0" w:type="auto"/>
            <w:vMerge/>
          </w:tcPr>
          <w:p w:rsidR="006A1BE8" w:rsidRDefault="006A1BE8" w:rsidP="001C0048">
            <w:pPr>
              <w:jc w:val="center"/>
              <w:rPr>
                <w:rFonts w:ascii="仿宋" w:eastAsia="仿宋" w:hAnsi="仿宋"/>
                <w:szCs w:val="21"/>
                <w:shd w:val="clear" w:color="auto" w:fill="FFFFFF"/>
              </w:rPr>
            </w:pP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茅台酒厂集团有限公司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赵</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爽</w:t>
            </w:r>
          </w:p>
        </w:tc>
      </w:tr>
      <w:tr w:rsidR="006A1BE8" w:rsidRPr="00B928C9" w:rsidTr="006A1BE8">
        <w:trPr>
          <w:trHeight w:val="510"/>
        </w:trPr>
        <w:tc>
          <w:tcPr>
            <w:tcW w:w="0" w:type="auto"/>
            <w:vMerge/>
          </w:tcPr>
          <w:p w:rsidR="006A1BE8" w:rsidRDefault="006A1BE8" w:rsidP="001C0048">
            <w:pPr>
              <w:jc w:val="center"/>
              <w:rPr>
                <w:rFonts w:ascii="仿宋" w:eastAsia="仿宋" w:hAnsi="仿宋"/>
                <w:szCs w:val="21"/>
                <w:shd w:val="clear" w:color="auto" w:fill="FFFFFF"/>
              </w:rPr>
            </w:pP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青岛啤酒股份有限公司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何志轩</w:t>
            </w:r>
          </w:p>
        </w:tc>
      </w:tr>
      <w:tr w:rsidR="006A1BE8" w:rsidRPr="00B928C9" w:rsidTr="006A1BE8">
        <w:trPr>
          <w:trHeight w:val="510"/>
        </w:trPr>
        <w:tc>
          <w:tcPr>
            <w:tcW w:w="0" w:type="auto"/>
            <w:vMerge/>
          </w:tcPr>
          <w:p w:rsidR="006A1BE8" w:rsidRDefault="006A1BE8" w:rsidP="001C0048">
            <w:pPr>
              <w:jc w:val="center"/>
              <w:rPr>
                <w:rFonts w:ascii="仿宋" w:eastAsia="仿宋" w:hAnsi="仿宋"/>
                <w:szCs w:val="21"/>
                <w:shd w:val="clear" w:color="auto" w:fill="FFFFFF"/>
              </w:rPr>
            </w:pP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上海海立（集团）股份有限公司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吴</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雨</w:t>
            </w:r>
          </w:p>
        </w:tc>
      </w:tr>
      <w:tr w:rsidR="006A1BE8" w:rsidRPr="00B928C9" w:rsidTr="006A1BE8">
        <w:trPr>
          <w:trHeight w:val="510"/>
        </w:trPr>
        <w:tc>
          <w:tcPr>
            <w:tcW w:w="0" w:type="auto"/>
            <w:vMerge w:val="restart"/>
          </w:tcPr>
          <w:p w:rsidR="006A1BE8" w:rsidRDefault="006A1BE8" w:rsidP="001C0048">
            <w:pPr>
              <w:jc w:val="center"/>
              <w:rPr>
                <w:rFonts w:ascii="仿宋" w:eastAsia="仿宋" w:hAnsi="仿宋"/>
                <w:sz w:val="32"/>
                <w:szCs w:val="32"/>
                <w:shd w:val="clear" w:color="auto" w:fill="FFFFFF"/>
              </w:rPr>
            </w:pPr>
          </w:p>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王世成</w:t>
            </w:r>
          </w:p>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（副书记）</w:t>
            </w:r>
          </w:p>
        </w:tc>
        <w:tc>
          <w:tcPr>
            <w:tcW w:w="0" w:type="auto"/>
          </w:tcPr>
          <w:p w:rsidR="006A1BE8" w:rsidRPr="00233697" w:rsidRDefault="006A1BE8" w:rsidP="006A1BE8">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珠江钢琴集团有限公司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何志轩</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4201F2">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中国轻工集团公司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张雪卿</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波司登国际服饰（中国）有限公司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赵</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爽</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苏酒集团</w:t>
            </w:r>
          </w:p>
        </w:tc>
        <w:tc>
          <w:tcPr>
            <w:tcW w:w="0" w:type="auto"/>
          </w:tcPr>
          <w:p w:rsidR="006A1BE8" w:rsidRPr="00233697" w:rsidRDefault="006A1BE8" w:rsidP="006A1BE8">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张雪卿</w:t>
            </w:r>
          </w:p>
        </w:tc>
      </w:tr>
      <w:tr w:rsidR="006A1BE8" w:rsidRPr="00B928C9" w:rsidTr="006A1BE8">
        <w:trPr>
          <w:trHeight w:val="510"/>
        </w:trPr>
        <w:tc>
          <w:tcPr>
            <w:tcW w:w="0" w:type="auto"/>
            <w:vMerge w:val="restart"/>
          </w:tcPr>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杜同和</w:t>
            </w:r>
          </w:p>
          <w:p w:rsidR="006A1BE8" w:rsidRDefault="006A1BE8" w:rsidP="00DF2631">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（秘书长）</w:t>
            </w:r>
          </w:p>
        </w:tc>
        <w:tc>
          <w:tcPr>
            <w:tcW w:w="0" w:type="auto"/>
          </w:tcPr>
          <w:p w:rsidR="006A1BE8" w:rsidRPr="00233697" w:rsidRDefault="006A1BE8" w:rsidP="006A1BE8">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广东科达洁能股份有限公司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何志轩</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浙江欧诗漫集团有限公司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吴</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雨</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广州立白企业集团有限公司</w:t>
            </w:r>
          </w:p>
        </w:tc>
        <w:tc>
          <w:tcPr>
            <w:tcW w:w="0" w:type="auto"/>
          </w:tcPr>
          <w:p w:rsidR="006A1BE8" w:rsidRPr="00233697" w:rsidRDefault="006A1BE8" w:rsidP="00233697">
            <w:pPr>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桑</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叶</w:t>
            </w:r>
          </w:p>
        </w:tc>
      </w:tr>
      <w:tr w:rsidR="006A1BE8" w:rsidRPr="00B928C9" w:rsidTr="006A1BE8">
        <w:trPr>
          <w:trHeight w:val="510"/>
        </w:trPr>
        <w:tc>
          <w:tcPr>
            <w:tcW w:w="0" w:type="auto"/>
            <w:vMerge w:val="restart"/>
          </w:tcPr>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陶小年</w:t>
            </w:r>
          </w:p>
          <w:p w:rsidR="006A1BE8" w:rsidRDefault="006A1BE8" w:rsidP="00DF2631">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（副会长）</w:t>
            </w:r>
          </w:p>
        </w:tc>
        <w:tc>
          <w:tcPr>
            <w:tcW w:w="0" w:type="auto"/>
          </w:tcPr>
          <w:p w:rsidR="006A1BE8" w:rsidRPr="00233697" w:rsidRDefault="006A1BE8" w:rsidP="006A1BE8">
            <w:pPr>
              <w:tabs>
                <w:tab w:val="left" w:pos="1740"/>
              </w:tabs>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康奈集团有限公司</w:t>
            </w:r>
          </w:p>
        </w:tc>
        <w:tc>
          <w:tcPr>
            <w:tcW w:w="0" w:type="auto"/>
          </w:tcPr>
          <w:p w:rsidR="006A1BE8" w:rsidRPr="00233697" w:rsidRDefault="006A1BE8" w:rsidP="00233697">
            <w:pPr>
              <w:tabs>
                <w:tab w:val="left" w:pos="1740"/>
              </w:tabs>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赵</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爽</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233697">
            <w:pPr>
              <w:tabs>
                <w:tab w:val="left" w:pos="1740"/>
              </w:tabs>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成都彩虹电器（集团）股份有限公司</w:t>
            </w:r>
          </w:p>
        </w:tc>
        <w:tc>
          <w:tcPr>
            <w:tcW w:w="0" w:type="auto"/>
          </w:tcPr>
          <w:p w:rsidR="006A1BE8" w:rsidRPr="00233697" w:rsidRDefault="006A1BE8" w:rsidP="00233697">
            <w:pPr>
              <w:tabs>
                <w:tab w:val="left" w:pos="1740"/>
              </w:tabs>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桑</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叶</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233697">
            <w:pPr>
              <w:tabs>
                <w:tab w:val="left" w:pos="1740"/>
              </w:tabs>
              <w:spacing w:line="560" w:lineRule="exact"/>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江南大学</w:t>
            </w:r>
          </w:p>
        </w:tc>
        <w:tc>
          <w:tcPr>
            <w:tcW w:w="0" w:type="auto"/>
          </w:tcPr>
          <w:p w:rsidR="006A1BE8" w:rsidRPr="00233697" w:rsidRDefault="006A1BE8" w:rsidP="00233697">
            <w:pPr>
              <w:tabs>
                <w:tab w:val="left" w:pos="1740"/>
              </w:tabs>
              <w:spacing w:line="560" w:lineRule="exact"/>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韩雪梅</w:t>
            </w:r>
          </w:p>
        </w:tc>
      </w:tr>
      <w:tr w:rsidR="006A1BE8" w:rsidRPr="00B928C9" w:rsidTr="006A1BE8">
        <w:trPr>
          <w:trHeight w:val="510"/>
        </w:trPr>
        <w:tc>
          <w:tcPr>
            <w:tcW w:w="0" w:type="auto"/>
            <w:vMerge w:val="restart"/>
          </w:tcPr>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何  烨</w:t>
            </w:r>
          </w:p>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（副会长）</w:t>
            </w:r>
          </w:p>
        </w:tc>
        <w:tc>
          <w:tcPr>
            <w:tcW w:w="0" w:type="auto"/>
          </w:tcPr>
          <w:p w:rsidR="006A1BE8" w:rsidRPr="00233697" w:rsidRDefault="006A1BE8" w:rsidP="006A1BE8">
            <w:pPr>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湖南科力远新能源股份有限公司</w:t>
            </w:r>
          </w:p>
        </w:tc>
        <w:tc>
          <w:tcPr>
            <w:tcW w:w="0" w:type="auto"/>
          </w:tcPr>
          <w:p w:rsidR="006A1BE8" w:rsidRPr="00233697" w:rsidRDefault="006A1BE8" w:rsidP="006A1BE8">
            <w:pPr>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赵</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爽</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6A1BE8">
            <w:pPr>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上工申贝(集团)股份有限公司</w:t>
            </w:r>
          </w:p>
        </w:tc>
        <w:tc>
          <w:tcPr>
            <w:tcW w:w="0" w:type="auto"/>
          </w:tcPr>
          <w:p w:rsidR="006A1BE8" w:rsidRPr="00233697" w:rsidRDefault="006A1BE8" w:rsidP="006A1BE8">
            <w:pPr>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张雪卿</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6A1BE8">
            <w:pPr>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中国盐业总公司</w:t>
            </w:r>
          </w:p>
        </w:tc>
        <w:tc>
          <w:tcPr>
            <w:tcW w:w="0" w:type="auto"/>
          </w:tcPr>
          <w:p w:rsidR="006A1BE8" w:rsidRPr="00233697" w:rsidRDefault="006A1BE8" w:rsidP="006A1BE8">
            <w:pPr>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吴</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雨</w:t>
            </w:r>
          </w:p>
        </w:tc>
      </w:tr>
      <w:tr w:rsidR="006A1BE8" w:rsidRPr="00B928C9" w:rsidTr="006A1BE8">
        <w:trPr>
          <w:trHeight w:val="510"/>
        </w:trPr>
        <w:tc>
          <w:tcPr>
            <w:tcW w:w="0" w:type="auto"/>
            <w:vMerge w:val="restart"/>
          </w:tcPr>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贾志忍</w:t>
            </w:r>
          </w:p>
          <w:p w:rsidR="006A1BE8" w:rsidRDefault="006A1BE8" w:rsidP="001C0048">
            <w:pPr>
              <w:jc w:val="center"/>
              <w:rPr>
                <w:rFonts w:ascii="仿宋" w:eastAsia="仿宋" w:hAnsi="仿宋"/>
                <w:sz w:val="32"/>
                <w:szCs w:val="32"/>
                <w:shd w:val="clear" w:color="auto" w:fill="FFFFFF"/>
              </w:rPr>
            </w:pPr>
            <w:r>
              <w:rPr>
                <w:rFonts w:ascii="仿宋" w:eastAsia="仿宋" w:hAnsi="仿宋" w:hint="eastAsia"/>
                <w:sz w:val="32"/>
                <w:szCs w:val="32"/>
                <w:shd w:val="clear" w:color="auto" w:fill="FFFFFF"/>
              </w:rPr>
              <w:t>（副会长）</w:t>
            </w:r>
          </w:p>
        </w:tc>
        <w:tc>
          <w:tcPr>
            <w:tcW w:w="0" w:type="auto"/>
          </w:tcPr>
          <w:p w:rsidR="006A1BE8" w:rsidRPr="00233697" w:rsidRDefault="006A1BE8" w:rsidP="006A1BE8">
            <w:pPr>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广西洋浦南华糖业集团股份有限公司</w:t>
            </w:r>
          </w:p>
        </w:tc>
        <w:tc>
          <w:tcPr>
            <w:tcW w:w="0" w:type="auto"/>
          </w:tcPr>
          <w:p w:rsidR="006A1BE8" w:rsidRPr="00233697" w:rsidRDefault="006A1BE8" w:rsidP="006A1BE8">
            <w:pPr>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桑</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叶</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6A1BE8">
            <w:pPr>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北京燕京啤酒股份有限公司</w:t>
            </w:r>
          </w:p>
        </w:tc>
        <w:tc>
          <w:tcPr>
            <w:tcW w:w="0" w:type="auto"/>
          </w:tcPr>
          <w:p w:rsidR="006A1BE8" w:rsidRPr="00233697" w:rsidRDefault="006A1BE8" w:rsidP="006A1BE8">
            <w:pPr>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吴</w:t>
            </w:r>
            <w:r w:rsidR="003B4AC7">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雨</w:t>
            </w:r>
          </w:p>
        </w:tc>
      </w:tr>
      <w:tr w:rsidR="006A1BE8" w:rsidRPr="00B928C9" w:rsidTr="006A1BE8">
        <w:trPr>
          <w:trHeight w:val="510"/>
        </w:trPr>
        <w:tc>
          <w:tcPr>
            <w:tcW w:w="0" w:type="auto"/>
            <w:vMerge/>
          </w:tcPr>
          <w:p w:rsidR="006A1BE8" w:rsidRDefault="006A1BE8" w:rsidP="001C0048">
            <w:pPr>
              <w:jc w:val="center"/>
              <w:rPr>
                <w:rFonts w:ascii="仿宋" w:eastAsia="仿宋" w:hAnsi="仿宋"/>
                <w:sz w:val="32"/>
                <w:szCs w:val="32"/>
                <w:shd w:val="clear" w:color="auto" w:fill="FFFFFF"/>
              </w:rPr>
            </w:pPr>
          </w:p>
        </w:tc>
        <w:tc>
          <w:tcPr>
            <w:tcW w:w="0" w:type="auto"/>
          </w:tcPr>
          <w:p w:rsidR="006A1BE8" w:rsidRPr="00233697" w:rsidRDefault="006A1BE8" w:rsidP="006A1BE8">
            <w:pPr>
              <w:jc w:val="left"/>
              <w:rPr>
                <w:rFonts w:ascii="仿宋" w:eastAsia="仿宋" w:hAnsi="仿宋"/>
                <w:sz w:val="28"/>
                <w:szCs w:val="28"/>
                <w:shd w:val="clear" w:color="auto" w:fill="FFFFFF"/>
              </w:rPr>
            </w:pPr>
            <w:r w:rsidRPr="00233697">
              <w:rPr>
                <w:rFonts w:ascii="仿宋" w:eastAsia="仿宋" w:hAnsi="仿宋" w:hint="eastAsia"/>
                <w:sz w:val="28"/>
                <w:szCs w:val="28"/>
                <w:shd w:val="clear" w:color="auto" w:fill="FFFFFF"/>
              </w:rPr>
              <w:t>北京一轻控股有限责任公司</w:t>
            </w:r>
          </w:p>
        </w:tc>
        <w:tc>
          <w:tcPr>
            <w:tcW w:w="0" w:type="auto"/>
          </w:tcPr>
          <w:p w:rsidR="006A1BE8" w:rsidRPr="00233697" w:rsidRDefault="006A1BE8" w:rsidP="006A1BE8">
            <w:pPr>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贾力锋</w:t>
            </w:r>
          </w:p>
        </w:tc>
      </w:tr>
    </w:tbl>
    <w:p w:rsidR="00B40C43" w:rsidRDefault="002746BD">
      <w:r w:rsidRPr="00E724C1">
        <w:rPr>
          <w:rFonts w:ascii="仿宋" w:eastAsia="仿宋" w:hAnsi="仿宋" w:hint="eastAsia"/>
          <w:sz w:val="32"/>
          <w:szCs w:val="32"/>
        </w:rPr>
        <w:lastRenderedPageBreak/>
        <w:t>附件</w:t>
      </w:r>
      <w:r>
        <w:rPr>
          <w:rFonts w:ascii="仿宋" w:eastAsia="仿宋" w:hAnsi="仿宋" w:hint="eastAsia"/>
          <w:sz w:val="32"/>
          <w:szCs w:val="32"/>
        </w:rPr>
        <w:t>2：</w:t>
      </w:r>
    </w:p>
    <w:p w:rsidR="00B40C43" w:rsidRPr="00831501" w:rsidRDefault="00B40C43" w:rsidP="00B40C43">
      <w:pPr>
        <w:jc w:val="center"/>
        <w:rPr>
          <w:rFonts w:ascii="华文中宋" w:eastAsia="华文中宋" w:hAnsi="华文中宋"/>
          <w:sz w:val="36"/>
          <w:szCs w:val="36"/>
        </w:rPr>
      </w:pPr>
      <w:r w:rsidRPr="00831501">
        <w:rPr>
          <w:rFonts w:ascii="华文中宋" w:eastAsia="华文中宋" w:hAnsi="华文中宋" w:hint="eastAsia"/>
          <w:sz w:val="36"/>
          <w:szCs w:val="36"/>
        </w:rPr>
        <w:t>各级别会员单位详细情况分析</w:t>
      </w:r>
    </w:p>
    <w:p w:rsidR="00B40C43" w:rsidRDefault="00B40C43" w:rsidP="00B40C43">
      <w:pPr>
        <w:jc w:val="center"/>
        <w:rPr>
          <w:rFonts w:ascii="仿宋" w:eastAsia="仿宋" w:hAnsi="仿宋"/>
          <w:sz w:val="30"/>
          <w:szCs w:val="30"/>
        </w:rPr>
      </w:pPr>
    </w:p>
    <w:p w:rsidR="00B40C43" w:rsidRPr="000612AC" w:rsidRDefault="00B40C43" w:rsidP="000612AC">
      <w:pPr>
        <w:ind w:firstLineChars="200" w:firstLine="640"/>
        <w:rPr>
          <w:rFonts w:ascii="仿宋" w:eastAsia="仿宋" w:hAnsi="仿宋"/>
          <w:sz w:val="32"/>
          <w:szCs w:val="32"/>
        </w:rPr>
      </w:pPr>
      <w:r w:rsidRPr="000612AC">
        <w:rPr>
          <w:rFonts w:ascii="仿宋" w:eastAsia="仿宋" w:hAnsi="仿宋" w:hint="eastAsia"/>
          <w:sz w:val="32"/>
          <w:szCs w:val="32"/>
        </w:rPr>
        <w:t>中轻联会员总数共有791家，其中，特邀副会长单位35家，兼职副会长单位15家，特别常务理事单位10家，常务理事单位103家，理事单位260家，会员单位531家。</w:t>
      </w:r>
    </w:p>
    <w:p w:rsidR="00423A44" w:rsidRPr="003B4AC7" w:rsidRDefault="00831501" w:rsidP="000612AC">
      <w:pPr>
        <w:ind w:firstLineChars="200" w:firstLine="640"/>
        <w:rPr>
          <w:rFonts w:ascii="黑体" w:eastAsia="黑体" w:hAnsi="黑体"/>
          <w:sz w:val="32"/>
          <w:szCs w:val="32"/>
        </w:rPr>
      </w:pPr>
      <w:r w:rsidRPr="003B4AC7">
        <w:rPr>
          <w:rFonts w:ascii="黑体" w:eastAsia="黑体" w:hAnsi="黑体" w:hint="eastAsia"/>
          <w:sz w:val="32"/>
          <w:szCs w:val="32"/>
        </w:rPr>
        <w:t>一、</w:t>
      </w:r>
      <w:r w:rsidR="00423A44" w:rsidRPr="003B4AC7">
        <w:rPr>
          <w:rFonts w:ascii="黑体" w:eastAsia="黑体" w:hAnsi="黑体" w:hint="eastAsia"/>
          <w:sz w:val="32"/>
          <w:szCs w:val="32"/>
        </w:rPr>
        <w:t>会员单位</w:t>
      </w:r>
    </w:p>
    <w:p w:rsidR="00423A44" w:rsidRPr="000612AC" w:rsidRDefault="00423A44" w:rsidP="00423A44">
      <w:pPr>
        <w:ind w:firstLine="600"/>
        <w:rPr>
          <w:rFonts w:ascii="仿宋" w:eastAsia="仿宋" w:hAnsi="仿宋"/>
          <w:sz w:val="32"/>
          <w:szCs w:val="32"/>
        </w:rPr>
      </w:pPr>
      <w:r w:rsidRPr="000612AC">
        <w:rPr>
          <w:rFonts w:ascii="仿宋" w:eastAsia="仿宋" w:hAnsi="仿宋" w:hint="eastAsia"/>
          <w:sz w:val="32"/>
          <w:szCs w:val="32"/>
        </w:rPr>
        <w:t>会员单位级别共有531家，占会员总数的67.13%。其中企业为392家，占会员单位级别的73.82%；省市县轻工行业协会为36家，占会员单位级别的6.78%；科研院校为100家，占会员单位级别的18.83%；个人1人；其他2家。</w:t>
      </w:r>
    </w:p>
    <w:p w:rsidR="00423A44" w:rsidRDefault="00423A44" w:rsidP="00423A44">
      <w:pPr>
        <w:ind w:firstLine="600"/>
        <w:rPr>
          <w:rFonts w:ascii="仿宋" w:eastAsia="仿宋" w:hAnsi="仿宋"/>
          <w:sz w:val="30"/>
          <w:szCs w:val="30"/>
        </w:rPr>
      </w:pPr>
      <w:r w:rsidRPr="002D2B12">
        <w:rPr>
          <w:rFonts w:ascii="仿宋" w:eastAsia="仿宋" w:hAnsi="仿宋"/>
          <w:noProof/>
          <w:sz w:val="30"/>
          <w:szCs w:val="30"/>
        </w:rPr>
        <w:drawing>
          <wp:inline distT="0" distB="0" distL="0" distR="0">
            <wp:extent cx="4667250" cy="366712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3A44" w:rsidRPr="00505ED6" w:rsidRDefault="00423A44" w:rsidP="00423A44">
      <w:pPr>
        <w:ind w:firstLine="600"/>
        <w:jc w:val="center"/>
        <w:rPr>
          <w:rFonts w:ascii="仿宋" w:eastAsia="仿宋" w:hAnsi="仿宋"/>
          <w:szCs w:val="21"/>
        </w:rPr>
      </w:pPr>
      <w:r w:rsidRPr="00505ED6">
        <w:rPr>
          <w:rFonts w:ascii="仿宋" w:eastAsia="仿宋" w:hAnsi="仿宋" w:hint="eastAsia"/>
          <w:szCs w:val="21"/>
        </w:rPr>
        <w:t>图 会员单位级别会员类型占比</w:t>
      </w:r>
    </w:p>
    <w:p w:rsidR="00D8256E" w:rsidRDefault="00423A44" w:rsidP="00423A44">
      <w:pPr>
        <w:rPr>
          <w:rFonts w:ascii="仿宋" w:eastAsia="仿宋" w:hAnsi="仿宋"/>
          <w:sz w:val="30"/>
          <w:szCs w:val="30"/>
        </w:rPr>
      </w:pPr>
      <w:r>
        <w:rPr>
          <w:rFonts w:ascii="仿宋" w:eastAsia="仿宋" w:hAnsi="仿宋" w:hint="eastAsia"/>
          <w:sz w:val="30"/>
          <w:szCs w:val="30"/>
        </w:rPr>
        <w:t xml:space="preserve">  </w:t>
      </w:r>
    </w:p>
    <w:p w:rsidR="00423A44" w:rsidRPr="003B4AC7" w:rsidRDefault="00D8256E" w:rsidP="00423A44">
      <w:pPr>
        <w:rPr>
          <w:rFonts w:ascii="黑体" w:eastAsia="黑体" w:hAnsi="黑体"/>
          <w:sz w:val="30"/>
          <w:szCs w:val="30"/>
        </w:rPr>
      </w:pPr>
      <w:r>
        <w:rPr>
          <w:rFonts w:ascii="仿宋" w:eastAsia="仿宋" w:hAnsi="仿宋" w:hint="eastAsia"/>
          <w:sz w:val="30"/>
          <w:szCs w:val="30"/>
        </w:rPr>
        <w:lastRenderedPageBreak/>
        <w:t xml:space="preserve">   </w:t>
      </w:r>
      <w:r w:rsidR="00423A44">
        <w:rPr>
          <w:rFonts w:ascii="仿宋" w:eastAsia="仿宋" w:hAnsi="仿宋" w:hint="eastAsia"/>
          <w:sz w:val="30"/>
          <w:szCs w:val="30"/>
        </w:rPr>
        <w:t xml:space="preserve"> </w:t>
      </w:r>
      <w:r w:rsidR="00831501" w:rsidRPr="003B4AC7">
        <w:rPr>
          <w:rFonts w:ascii="黑体" w:eastAsia="黑体" w:hAnsi="黑体" w:hint="eastAsia"/>
          <w:sz w:val="32"/>
          <w:szCs w:val="32"/>
        </w:rPr>
        <w:t>二、</w:t>
      </w:r>
      <w:r w:rsidR="00423A44" w:rsidRPr="003B4AC7">
        <w:rPr>
          <w:rFonts w:ascii="黑体" w:eastAsia="黑体" w:hAnsi="黑体" w:hint="eastAsia"/>
          <w:sz w:val="32"/>
          <w:szCs w:val="32"/>
        </w:rPr>
        <w:t>理事单位</w:t>
      </w:r>
    </w:p>
    <w:p w:rsidR="00423A44" w:rsidRPr="000612AC" w:rsidRDefault="00423A44" w:rsidP="00423A44">
      <w:pPr>
        <w:ind w:firstLine="600"/>
        <w:rPr>
          <w:rFonts w:ascii="仿宋" w:eastAsia="仿宋" w:hAnsi="仿宋"/>
          <w:sz w:val="32"/>
          <w:szCs w:val="32"/>
        </w:rPr>
      </w:pPr>
      <w:r w:rsidRPr="000612AC">
        <w:rPr>
          <w:rFonts w:ascii="仿宋" w:eastAsia="仿宋" w:hAnsi="仿宋" w:hint="eastAsia"/>
          <w:sz w:val="32"/>
          <w:szCs w:val="32"/>
        </w:rPr>
        <w:t>理事单位级别共有</w:t>
      </w:r>
      <w:r w:rsidRPr="000612AC">
        <w:rPr>
          <w:rFonts w:ascii="仿宋" w:eastAsia="仿宋" w:hAnsi="仿宋" w:hint="eastAsia"/>
          <w:color w:val="000000" w:themeColor="text1"/>
          <w:sz w:val="32"/>
          <w:szCs w:val="32"/>
        </w:rPr>
        <w:t>260</w:t>
      </w:r>
      <w:r w:rsidRPr="000612AC">
        <w:rPr>
          <w:rFonts w:ascii="仿宋" w:eastAsia="仿宋" w:hAnsi="仿宋" w:hint="eastAsia"/>
          <w:sz w:val="32"/>
          <w:szCs w:val="32"/>
        </w:rPr>
        <w:t>家，占会员总数的32.87%。其中联合会7人，占理事单位级别的2.</w:t>
      </w:r>
      <w:r w:rsidRPr="000612AC">
        <w:rPr>
          <w:rFonts w:ascii="仿宋" w:eastAsia="仿宋" w:hAnsi="仿宋" w:hint="eastAsia"/>
          <w:color w:val="000000" w:themeColor="text1"/>
          <w:sz w:val="32"/>
          <w:szCs w:val="32"/>
        </w:rPr>
        <w:t>69</w:t>
      </w:r>
      <w:r w:rsidRPr="000612AC">
        <w:rPr>
          <w:rFonts w:ascii="仿宋" w:eastAsia="仿宋" w:hAnsi="仿宋" w:hint="eastAsia"/>
          <w:sz w:val="32"/>
          <w:szCs w:val="32"/>
        </w:rPr>
        <w:t>%；协学会52家，占理事单位级别的</w:t>
      </w:r>
      <w:r w:rsidRPr="000612AC">
        <w:rPr>
          <w:rFonts w:ascii="仿宋" w:eastAsia="仿宋" w:hAnsi="仿宋" w:hint="eastAsia"/>
          <w:color w:val="000000" w:themeColor="text1"/>
          <w:sz w:val="32"/>
          <w:szCs w:val="32"/>
        </w:rPr>
        <w:t>20.00</w:t>
      </w:r>
      <w:r w:rsidRPr="000612AC">
        <w:rPr>
          <w:rFonts w:ascii="仿宋" w:eastAsia="仿宋" w:hAnsi="仿宋" w:hint="eastAsia"/>
          <w:sz w:val="32"/>
          <w:szCs w:val="32"/>
        </w:rPr>
        <w:t>%；企业为91家，占理事单位级别的</w:t>
      </w:r>
      <w:r w:rsidRPr="000612AC">
        <w:rPr>
          <w:rFonts w:ascii="仿宋" w:eastAsia="仿宋" w:hAnsi="仿宋" w:hint="eastAsia"/>
          <w:color w:val="000000" w:themeColor="text1"/>
          <w:sz w:val="32"/>
          <w:szCs w:val="32"/>
        </w:rPr>
        <w:t>35</w:t>
      </w:r>
      <w:r w:rsidRPr="000612AC">
        <w:rPr>
          <w:rFonts w:ascii="仿宋" w:eastAsia="仿宋" w:hAnsi="仿宋" w:hint="eastAsia"/>
          <w:sz w:val="32"/>
          <w:szCs w:val="32"/>
        </w:rPr>
        <w:t>%；省市县轻工行业部门为55家，占理事单位级别的</w:t>
      </w:r>
      <w:r w:rsidRPr="000612AC">
        <w:rPr>
          <w:rFonts w:ascii="仿宋" w:eastAsia="仿宋" w:hAnsi="仿宋" w:hint="eastAsia"/>
          <w:color w:val="000000" w:themeColor="text1"/>
          <w:sz w:val="32"/>
          <w:szCs w:val="32"/>
        </w:rPr>
        <w:t>21.15</w:t>
      </w:r>
      <w:r w:rsidRPr="000612AC">
        <w:rPr>
          <w:rFonts w:ascii="仿宋" w:eastAsia="仿宋" w:hAnsi="仿宋" w:hint="eastAsia"/>
          <w:sz w:val="32"/>
          <w:szCs w:val="32"/>
        </w:rPr>
        <w:t>%；直属剅单位16家，占理事单位级别的6.15%；科研院校为35家，占理事单位级别的</w:t>
      </w:r>
      <w:r w:rsidRPr="000612AC">
        <w:rPr>
          <w:rFonts w:ascii="仿宋" w:eastAsia="仿宋" w:hAnsi="仿宋" w:hint="eastAsia"/>
          <w:color w:val="000000" w:themeColor="text1"/>
          <w:sz w:val="32"/>
          <w:szCs w:val="32"/>
        </w:rPr>
        <w:t>13.46</w:t>
      </w:r>
      <w:r w:rsidRPr="000612AC">
        <w:rPr>
          <w:rFonts w:ascii="仿宋" w:eastAsia="仿宋" w:hAnsi="仿宋" w:hint="eastAsia"/>
          <w:sz w:val="32"/>
          <w:szCs w:val="32"/>
        </w:rPr>
        <w:t>%；院士4人，占理事单位级别的</w:t>
      </w:r>
      <w:r w:rsidRPr="000612AC">
        <w:rPr>
          <w:rFonts w:ascii="仿宋" w:eastAsia="仿宋" w:hAnsi="仿宋" w:hint="eastAsia"/>
          <w:color w:val="000000" w:themeColor="text1"/>
          <w:sz w:val="32"/>
          <w:szCs w:val="32"/>
        </w:rPr>
        <w:t>1.54</w:t>
      </w:r>
      <w:r w:rsidRPr="000612AC">
        <w:rPr>
          <w:rFonts w:ascii="仿宋" w:eastAsia="仿宋" w:hAnsi="仿宋" w:hint="eastAsia"/>
          <w:sz w:val="32"/>
          <w:szCs w:val="32"/>
        </w:rPr>
        <w:t>%；。</w:t>
      </w:r>
    </w:p>
    <w:p w:rsidR="00423A44" w:rsidRDefault="00423A44" w:rsidP="00423A44">
      <w:pPr>
        <w:ind w:firstLine="600"/>
        <w:rPr>
          <w:rFonts w:ascii="仿宋" w:eastAsia="仿宋" w:hAnsi="仿宋"/>
          <w:sz w:val="30"/>
          <w:szCs w:val="30"/>
        </w:rPr>
      </w:pPr>
      <w:r w:rsidRPr="00632BBF">
        <w:rPr>
          <w:rFonts w:ascii="仿宋" w:eastAsia="仿宋" w:hAnsi="仿宋"/>
          <w:noProof/>
          <w:sz w:val="30"/>
          <w:szCs w:val="30"/>
        </w:rPr>
        <w:drawing>
          <wp:inline distT="0" distB="0" distL="0" distR="0">
            <wp:extent cx="4876800" cy="4476750"/>
            <wp:effectExtent l="19050" t="0" r="19050" b="0"/>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3A44" w:rsidRPr="00505ED6" w:rsidRDefault="00423A44" w:rsidP="00423A44">
      <w:pPr>
        <w:ind w:firstLine="600"/>
        <w:jc w:val="center"/>
        <w:rPr>
          <w:rFonts w:ascii="仿宋" w:eastAsia="仿宋" w:hAnsi="仿宋"/>
          <w:szCs w:val="21"/>
        </w:rPr>
      </w:pPr>
      <w:r w:rsidRPr="00505ED6">
        <w:rPr>
          <w:rFonts w:ascii="仿宋" w:eastAsia="仿宋" w:hAnsi="仿宋" w:hint="eastAsia"/>
          <w:szCs w:val="21"/>
        </w:rPr>
        <w:t>图  理事单位级别会员类型占比</w:t>
      </w:r>
    </w:p>
    <w:p w:rsidR="00423A44" w:rsidRPr="003B4AC7" w:rsidRDefault="00831501" w:rsidP="00F442D7">
      <w:pPr>
        <w:ind w:firstLineChars="200" w:firstLine="640"/>
        <w:rPr>
          <w:rFonts w:ascii="黑体" w:eastAsia="黑体" w:hAnsi="黑体"/>
          <w:sz w:val="32"/>
          <w:szCs w:val="32"/>
        </w:rPr>
      </w:pPr>
      <w:r w:rsidRPr="003B4AC7">
        <w:rPr>
          <w:rFonts w:ascii="黑体" w:eastAsia="黑体" w:hAnsi="黑体" w:hint="eastAsia"/>
          <w:sz w:val="32"/>
          <w:szCs w:val="32"/>
        </w:rPr>
        <w:t>三、</w:t>
      </w:r>
      <w:r w:rsidR="00423A44" w:rsidRPr="003B4AC7">
        <w:rPr>
          <w:rFonts w:ascii="黑体" w:eastAsia="黑体" w:hAnsi="黑体" w:hint="eastAsia"/>
          <w:sz w:val="32"/>
          <w:szCs w:val="32"/>
        </w:rPr>
        <w:t>常务理事单位</w:t>
      </w:r>
    </w:p>
    <w:p w:rsidR="00423A44" w:rsidRPr="00F442D7" w:rsidRDefault="00423A44" w:rsidP="00F442D7">
      <w:pPr>
        <w:ind w:firstLine="600"/>
        <w:rPr>
          <w:rFonts w:ascii="仿宋" w:eastAsia="仿宋" w:hAnsi="仿宋"/>
          <w:sz w:val="32"/>
          <w:szCs w:val="32"/>
        </w:rPr>
      </w:pPr>
      <w:r w:rsidRPr="00F442D7">
        <w:rPr>
          <w:rFonts w:ascii="仿宋" w:eastAsia="仿宋" w:hAnsi="仿宋" w:hint="eastAsia"/>
          <w:sz w:val="32"/>
          <w:szCs w:val="32"/>
        </w:rPr>
        <w:t>常务理事单位级别共有103家，占会员总数的13.02%。</w:t>
      </w:r>
      <w:r w:rsidRPr="00F442D7">
        <w:rPr>
          <w:rFonts w:ascii="仿宋" w:eastAsia="仿宋" w:hAnsi="仿宋" w:hint="eastAsia"/>
          <w:sz w:val="32"/>
          <w:szCs w:val="32"/>
        </w:rPr>
        <w:lastRenderedPageBreak/>
        <w:t>其中联合会3人，占常务理事单位级别的2.91%；协学会为49家，占常务理事单位级别的47.57%；企业为15家，占常务理事单位级别的14.56%；省市轻工行业部门为21家，占常务理事单位级别的20.39%；直属事业单位8家，占常务理事单位级别的7.7</w:t>
      </w:r>
      <w:r w:rsidRPr="00F430A0">
        <w:rPr>
          <w:rFonts w:ascii="仿宋" w:eastAsia="仿宋" w:hAnsi="仿宋" w:hint="eastAsia"/>
          <w:sz w:val="32"/>
          <w:szCs w:val="32"/>
        </w:rPr>
        <w:t>7</w:t>
      </w:r>
      <w:r w:rsidRPr="00F442D7">
        <w:rPr>
          <w:rFonts w:ascii="仿宋" w:eastAsia="仿宋" w:hAnsi="仿宋" w:hint="eastAsia"/>
          <w:sz w:val="32"/>
          <w:szCs w:val="32"/>
        </w:rPr>
        <w:t>%；科研院校为7家，占常务理事单位级别的6.80%。</w:t>
      </w:r>
    </w:p>
    <w:p w:rsidR="00423A44" w:rsidRPr="001C36F7" w:rsidRDefault="00423A44" w:rsidP="00423A44">
      <w:pPr>
        <w:ind w:firstLine="600"/>
        <w:rPr>
          <w:rFonts w:ascii="仿宋" w:eastAsia="仿宋" w:hAnsi="仿宋"/>
          <w:sz w:val="30"/>
          <w:szCs w:val="30"/>
        </w:rPr>
      </w:pPr>
      <w:r w:rsidRPr="00994854">
        <w:rPr>
          <w:rFonts w:ascii="仿宋" w:eastAsia="仿宋" w:hAnsi="仿宋"/>
          <w:noProof/>
          <w:sz w:val="30"/>
          <w:szCs w:val="30"/>
        </w:rPr>
        <w:drawing>
          <wp:inline distT="0" distB="0" distL="0" distR="0">
            <wp:extent cx="4582937" cy="4440216"/>
            <wp:effectExtent l="19050" t="0" r="27163" b="0"/>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3A44" w:rsidRPr="00505ED6" w:rsidRDefault="00423A44" w:rsidP="00423A44">
      <w:pPr>
        <w:jc w:val="center"/>
        <w:rPr>
          <w:rFonts w:ascii="仿宋" w:eastAsia="仿宋" w:hAnsi="仿宋"/>
          <w:szCs w:val="21"/>
        </w:rPr>
      </w:pPr>
      <w:r w:rsidRPr="00505ED6">
        <w:rPr>
          <w:rFonts w:ascii="仿宋" w:eastAsia="仿宋" w:hAnsi="仿宋" w:hint="eastAsia"/>
          <w:szCs w:val="21"/>
        </w:rPr>
        <w:t>常务理事会员类型占比</w:t>
      </w:r>
    </w:p>
    <w:p w:rsidR="00423A44" w:rsidRPr="003B4AC7" w:rsidRDefault="00423A44" w:rsidP="00423A44">
      <w:pPr>
        <w:rPr>
          <w:rFonts w:ascii="黑体" w:eastAsia="黑体" w:hAnsi="黑体"/>
          <w:sz w:val="32"/>
          <w:szCs w:val="32"/>
        </w:rPr>
      </w:pPr>
      <w:r>
        <w:rPr>
          <w:rFonts w:ascii="仿宋" w:eastAsia="仿宋" w:hAnsi="仿宋" w:hint="eastAsia"/>
          <w:sz w:val="30"/>
          <w:szCs w:val="30"/>
        </w:rPr>
        <w:t xml:space="preserve">    </w:t>
      </w:r>
      <w:r w:rsidR="00831501" w:rsidRPr="003B4AC7">
        <w:rPr>
          <w:rFonts w:ascii="黑体" w:eastAsia="黑体" w:hAnsi="黑体" w:hint="eastAsia"/>
          <w:sz w:val="32"/>
          <w:szCs w:val="32"/>
        </w:rPr>
        <w:t>四、</w:t>
      </w:r>
      <w:r w:rsidRPr="003B4AC7">
        <w:rPr>
          <w:rFonts w:ascii="黑体" w:eastAsia="黑体" w:hAnsi="黑体" w:hint="eastAsia"/>
          <w:sz w:val="32"/>
          <w:szCs w:val="32"/>
        </w:rPr>
        <w:t>特邀副会长单位</w:t>
      </w:r>
    </w:p>
    <w:p w:rsidR="00423A44" w:rsidRPr="00F442D7" w:rsidRDefault="00423A44" w:rsidP="00423A44">
      <w:pPr>
        <w:ind w:firstLine="600"/>
        <w:rPr>
          <w:rFonts w:ascii="仿宋" w:eastAsia="仿宋" w:hAnsi="仿宋"/>
          <w:sz w:val="32"/>
          <w:szCs w:val="32"/>
        </w:rPr>
      </w:pPr>
      <w:r w:rsidRPr="00F442D7">
        <w:rPr>
          <w:rFonts w:ascii="仿宋" w:eastAsia="仿宋" w:hAnsi="仿宋" w:hint="eastAsia"/>
          <w:sz w:val="32"/>
          <w:szCs w:val="32"/>
        </w:rPr>
        <w:t>特邀副会长单位级别共有35家，占会员总数的4.42%。其中企业为19家，占特邀副会长单位级别的54.29%；各省轻工行业部门、协会为11家，占特邀副会长单位级别的</w:t>
      </w:r>
      <w:r w:rsidRPr="00F442D7">
        <w:rPr>
          <w:rFonts w:ascii="仿宋" w:eastAsia="仿宋" w:hAnsi="仿宋" w:hint="eastAsia"/>
          <w:sz w:val="32"/>
          <w:szCs w:val="32"/>
        </w:rPr>
        <w:lastRenderedPageBreak/>
        <w:t>31.43%；科研院校为1家，占特邀副会长单位级别的2.86%；院士4人，占特邀副会长单位级别的11.43%。</w:t>
      </w:r>
    </w:p>
    <w:p w:rsidR="00423A44" w:rsidRPr="00530233" w:rsidRDefault="00423A44" w:rsidP="00423A4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00675" cy="3028950"/>
            <wp:effectExtent l="19050" t="0" r="9525" b="0"/>
            <wp:docPr id="11" name="图片 3" descr="C:\Users\wlyxc\AppData\Roaming\Tencent\Users\41027283\QQ\WinTemp\RichOle\78L8K0D5RHU8T268OZBK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yxc\AppData\Roaming\Tencent\Users\41027283\QQ\WinTemp\RichOle\78L8K0D5RHU8T268OZBKA`F.png"/>
                    <pic:cNvPicPr>
                      <a:picLocks noChangeAspect="1" noChangeArrowheads="1"/>
                    </pic:cNvPicPr>
                  </pic:nvPicPr>
                  <pic:blipFill>
                    <a:blip r:embed="rId19" cstate="print"/>
                    <a:srcRect/>
                    <a:stretch>
                      <a:fillRect/>
                    </a:stretch>
                  </pic:blipFill>
                  <pic:spPr bwMode="auto">
                    <a:xfrm>
                      <a:off x="0" y="0"/>
                      <a:ext cx="5405892" cy="3031876"/>
                    </a:xfrm>
                    <a:prstGeom prst="rect">
                      <a:avLst/>
                    </a:prstGeom>
                    <a:noFill/>
                    <a:ln w="9525">
                      <a:noFill/>
                      <a:miter lim="800000"/>
                      <a:headEnd/>
                      <a:tailEnd/>
                    </a:ln>
                  </pic:spPr>
                </pic:pic>
              </a:graphicData>
            </a:graphic>
          </wp:inline>
        </w:drawing>
      </w:r>
    </w:p>
    <w:p w:rsidR="00423A44" w:rsidRPr="00505ED6" w:rsidRDefault="00423A44" w:rsidP="00423A44">
      <w:pPr>
        <w:widowControl/>
        <w:jc w:val="center"/>
        <w:rPr>
          <w:rFonts w:ascii="宋体" w:eastAsia="宋体" w:hAnsi="宋体" w:cs="宋体"/>
          <w:kern w:val="0"/>
          <w:szCs w:val="21"/>
        </w:rPr>
      </w:pPr>
      <w:r w:rsidRPr="00505ED6">
        <w:rPr>
          <w:rFonts w:ascii="宋体" w:eastAsia="宋体" w:hAnsi="宋体" w:cs="宋体" w:hint="eastAsia"/>
          <w:kern w:val="0"/>
          <w:szCs w:val="21"/>
        </w:rPr>
        <w:t>特邀副会长会员类型占比</w:t>
      </w:r>
    </w:p>
    <w:p w:rsidR="00423A44" w:rsidRPr="003B4AC7" w:rsidRDefault="00423A44" w:rsidP="00423A44">
      <w:pPr>
        <w:rPr>
          <w:rFonts w:ascii="黑体" w:eastAsia="黑体" w:hAnsi="黑体"/>
          <w:sz w:val="32"/>
          <w:szCs w:val="32"/>
        </w:rPr>
      </w:pPr>
      <w:r>
        <w:rPr>
          <w:rFonts w:ascii="仿宋" w:eastAsia="仿宋" w:hAnsi="仿宋" w:hint="eastAsia"/>
          <w:sz w:val="30"/>
          <w:szCs w:val="30"/>
        </w:rPr>
        <w:t xml:space="preserve">    </w:t>
      </w:r>
      <w:r w:rsidR="00831501" w:rsidRPr="003B4AC7">
        <w:rPr>
          <w:rFonts w:ascii="黑体" w:eastAsia="黑体" w:hAnsi="黑体" w:hint="eastAsia"/>
          <w:sz w:val="32"/>
          <w:szCs w:val="32"/>
        </w:rPr>
        <w:t>五、</w:t>
      </w:r>
      <w:r w:rsidRPr="003B4AC7">
        <w:rPr>
          <w:rFonts w:ascii="黑体" w:eastAsia="黑体" w:hAnsi="黑体" w:hint="eastAsia"/>
          <w:sz w:val="32"/>
          <w:szCs w:val="32"/>
        </w:rPr>
        <w:t>兼职副会长单位</w:t>
      </w:r>
    </w:p>
    <w:p w:rsidR="00423A44" w:rsidRPr="00F442D7" w:rsidRDefault="00423A44" w:rsidP="00423A44">
      <w:pPr>
        <w:rPr>
          <w:rFonts w:ascii="仿宋" w:eastAsia="仿宋" w:hAnsi="仿宋"/>
          <w:sz w:val="32"/>
          <w:szCs w:val="32"/>
        </w:rPr>
      </w:pPr>
      <w:r w:rsidRPr="00F442D7">
        <w:rPr>
          <w:rFonts w:ascii="仿宋" w:eastAsia="仿宋" w:hAnsi="仿宋" w:hint="eastAsia"/>
          <w:sz w:val="32"/>
          <w:szCs w:val="32"/>
        </w:rPr>
        <w:t xml:space="preserve">    兼职副会长单位15家，占会员总数的1.90%。兼职副会长由15家协会组成。</w:t>
      </w:r>
    </w:p>
    <w:p w:rsidR="00423A44" w:rsidRPr="003B4AC7" w:rsidRDefault="00423A44" w:rsidP="00423A44">
      <w:pPr>
        <w:rPr>
          <w:rFonts w:ascii="黑体" w:eastAsia="黑体" w:hAnsi="黑体"/>
          <w:sz w:val="32"/>
          <w:szCs w:val="32"/>
        </w:rPr>
      </w:pPr>
      <w:r w:rsidRPr="00F442D7">
        <w:rPr>
          <w:rFonts w:ascii="仿宋" w:eastAsia="仿宋" w:hAnsi="仿宋" w:hint="eastAsia"/>
          <w:sz w:val="32"/>
          <w:szCs w:val="32"/>
        </w:rPr>
        <w:t xml:space="preserve">    </w:t>
      </w:r>
      <w:r w:rsidR="00831501" w:rsidRPr="003B4AC7">
        <w:rPr>
          <w:rFonts w:ascii="黑体" w:eastAsia="黑体" w:hAnsi="黑体" w:hint="eastAsia"/>
          <w:sz w:val="32"/>
          <w:szCs w:val="32"/>
        </w:rPr>
        <w:t>六、</w:t>
      </w:r>
      <w:r w:rsidRPr="003B4AC7">
        <w:rPr>
          <w:rFonts w:ascii="黑体" w:eastAsia="黑体" w:hAnsi="黑体" w:hint="eastAsia"/>
          <w:sz w:val="32"/>
          <w:szCs w:val="32"/>
        </w:rPr>
        <w:t>特别常务理事单位</w:t>
      </w:r>
    </w:p>
    <w:p w:rsidR="00423A44" w:rsidRPr="00F442D7" w:rsidRDefault="00423A44" w:rsidP="00423A44">
      <w:pPr>
        <w:rPr>
          <w:rFonts w:ascii="仿宋" w:eastAsia="仿宋" w:hAnsi="仿宋"/>
          <w:sz w:val="32"/>
          <w:szCs w:val="32"/>
        </w:rPr>
      </w:pPr>
      <w:r w:rsidRPr="00F442D7">
        <w:rPr>
          <w:rFonts w:ascii="仿宋" w:eastAsia="仿宋" w:hAnsi="仿宋" w:hint="eastAsia"/>
          <w:sz w:val="32"/>
          <w:szCs w:val="32"/>
        </w:rPr>
        <w:t xml:space="preserve">    特别常务理事单位10家，占会员总数的1.26%。特别常务理事由7家直属事业单位和3家公司组成。</w:t>
      </w:r>
    </w:p>
    <w:p w:rsidR="00423A44" w:rsidRPr="003B4AC7" w:rsidRDefault="00423A44" w:rsidP="00423A44">
      <w:pPr>
        <w:rPr>
          <w:rFonts w:ascii="黑体" w:eastAsia="黑体" w:hAnsi="黑体"/>
          <w:sz w:val="32"/>
          <w:szCs w:val="32"/>
        </w:rPr>
      </w:pPr>
      <w:r w:rsidRPr="00F442D7">
        <w:rPr>
          <w:rFonts w:ascii="仿宋" w:eastAsia="仿宋" w:hAnsi="仿宋" w:hint="eastAsia"/>
          <w:sz w:val="32"/>
          <w:szCs w:val="32"/>
        </w:rPr>
        <w:t xml:space="preserve">    </w:t>
      </w:r>
      <w:r w:rsidR="00831501" w:rsidRPr="003B4AC7">
        <w:rPr>
          <w:rFonts w:ascii="黑体" w:eastAsia="黑体" w:hAnsi="黑体" w:hint="eastAsia"/>
          <w:sz w:val="32"/>
          <w:szCs w:val="32"/>
        </w:rPr>
        <w:t>七、</w:t>
      </w:r>
      <w:r w:rsidRPr="003B4AC7">
        <w:rPr>
          <w:rFonts w:ascii="黑体" w:eastAsia="黑体" w:hAnsi="黑体" w:hint="eastAsia"/>
          <w:sz w:val="32"/>
          <w:szCs w:val="32"/>
        </w:rPr>
        <w:t>特别理事单位</w:t>
      </w:r>
    </w:p>
    <w:p w:rsidR="00423A44" w:rsidRPr="00F442D7" w:rsidRDefault="00423A44" w:rsidP="00423A44">
      <w:pPr>
        <w:rPr>
          <w:rFonts w:ascii="仿宋" w:eastAsia="仿宋" w:hAnsi="仿宋"/>
          <w:sz w:val="32"/>
          <w:szCs w:val="32"/>
        </w:rPr>
      </w:pPr>
      <w:r w:rsidRPr="00F442D7">
        <w:rPr>
          <w:rFonts w:ascii="仿宋" w:eastAsia="仿宋" w:hAnsi="仿宋" w:hint="eastAsia"/>
          <w:sz w:val="32"/>
          <w:szCs w:val="32"/>
        </w:rPr>
        <w:t xml:space="preserve">    特别理事单位一家，成都彩虹。</w:t>
      </w:r>
    </w:p>
    <w:p w:rsidR="00423A44" w:rsidRPr="003B4AC7" w:rsidRDefault="00423A44" w:rsidP="00423A44">
      <w:pPr>
        <w:rPr>
          <w:rFonts w:ascii="黑体" w:eastAsia="黑体" w:hAnsi="黑体"/>
          <w:sz w:val="32"/>
          <w:szCs w:val="32"/>
        </w:rPr>
      </w:pPr>
      <w:r w:rsidRPr="00F442D7">
        <w:rPr>
          <w:rFonts w:ascii="仿宋" w:eastAsia="仿宋" w:hAnsi="仿宋" w:hint="eastAsia"/>
          <w:sz w:val="32"/>
          <w:szCs w:val="32"/>
        </w:rPr>
        <w:t xml:space="preserve">    </w:t>
      </w:r>
      <w:r w:rsidR="00831501" w:rsidRPr="003B4AC7">
        <w:rPr>
          <w:rFonts w:ascii="黑体" w:eastAsia="黑体" w:hAnsi="黑体" w:hint="eastAsia"/>
          <w:sz w:val="32"/>
          <w:szCs w:val="32"/>
        </w:rPr>
        <w:t>八、</w:t>
      </w:r>
      <w:r w:rsidRPr="003B4AC7">
        <w:rPr>
          <w:rFonts w:ascii="黑体" w:eastAsia="黑体" w:hAnsi="黑体" w:hint="eastAsia"/>
          <w:sz w:val="32"/>
          <w:szCs w:val="32"/>
        </w:rPr>
        <w:t>个人会员</w:t>
      </w:r>
    </w:p>
    <w:p w:rsidR="00B40C43" w:rsidRPr="00E724C1" w:rsidRDefault="00423A44" w:rsidP="00E724C1">
      <w:pPr>
        <w:ind w:firstLine="645"/>
        <w:rPr>
          <w:rFonts w:ascii="仿宋" w:eastAsia="仿宋" w:hAnsi="仿宋"/>
          <w:sz w:val="32"/>
          <w:szCs w:val="32"/>
        </w:rPr>
      </w:pPr>
      <w:r w:rsidRPr="00F442D7">
        <w:rPr>
          <w:rFonts w:ascii="仿宋" w:eastAsia="仿宋" w:hAnsi="仿宋" w:hint="eastAsia"/>
          <w:sz w:val="32"/>
          <w:szCs w:val="32"/>
        </w:rPr>
        <w:t>个人会员以工程院院士为主，共有4位个人会员，同时个人会员也是我会的特邀副会长。</w:t>
      </w:r>
    </w:p>
    <w:p w:rsidR="00927D29" w:rsidRDefault="00927D29">
      <w:pPr>
        <w:rPr>
          <w:rFonts w:ascii="仿宋" w:eastAsia="仿宋" w:hAnsi="仿宋"/>
          <w:sz w:val="32"/>
          <w:szCs w:val="32"/>
        </w:rPr>
      </w:pPr>
    </w:p>
    <w:p w:rsidR="00B40C43" w:rsidRDefault="002746BD">
      <w:r w:rsidRPr="00E724C1">
        <w:rPr>
          <w:rFonts w:ascii="仿宋" w:eastAsia="仿宋" w:hAnsi="仿宋" w:hint="eastAsia"/>
          <w:sz w:val="32"/>
          <w:szCs w:val="32"/>
        </w:rPr>
        <w:lastRenderedPageBreak/>
        <w:t>附件</w:t>
      </w:r>
      <w:r>
        <w:rPr>
          <w:rFonts w:ascii="仿宋" w:eastAsia="仿宋" w:hAnsi="仿宋" w:hint="eastAsia"/>
          <w:sz w:val="32"/>
          <w:szCs w:val="32"/>
        </w:rPr>
        <w:t>3：</w:t>
      </w:r>
    </w:p>
    <w:p w:rsidR="00B40C43" w:rsidRPr="00831501" w:rsidRDefault="00B40C43" w:rsidP="00F442D7">
      <w:pPr>
        <w:jc w:val="center"/>
        <w:rPr>
          <w:rFonts w:ascii="华文中宋" w:eastAsia="华文中宋" w:hAnsi="华文中宋"/>
          <w:sz w:val="36"/>
          <w:szCs w:val="36"/>
        </w:rPr>
      </w:pPr>
      <w:r w:rsidRPr="00831501">
        <w:rPr>
          <w:rFonts w:ascii="华文中宋" w:eastAsia="华文中宋" w:hAnsi="华文中宋" w:hint="eastAsia"/>
          <w:sz w:val="36"/>
          <w:szCs w:val="36"/>
        </w:rPr>
        <w:t>会员服务清单</w:t>
      </w:r>
    </w:p>
    <w:p w:rsidR="00831501"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w:t>
      </w:r>
    </w:p>
    <w:p w:rsidR="00D06CB5" w:rsidRPr="00997684" w:rsidRDefault="00831501"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w:t>
      </w:r>
      <w:r w:rsidR="00D06CB5" w:rsidRPr="00997684">
        <w:rPr>
          <w:rFonts w:ascii="仿宋" w:eastAsia="仿宋" w:hAnsi="仿宋" w:hint="eastAsia"/>
          <w:color w:val="333333"/>
          <w:sz w:val="32"/>
          <w:szCs w:val="32"/>
        </w:rPr>
        <w:t>为更好地服务会员，进一步提升中国轻工业联合会凝聚力，对遵守《中国轻工业联合会章程》、积极履行会员义务的单位，提供如下服务：</w:t>
      </w:r>
    </w:p>
    <w:p w:rsidR="00D06CB5" w:rsidRPr="00831501" w:rsidRDefault="00D06CB5" w:rsidP="00D06CB5">
      <w:pPr>
        <w:pStyle w:val="a4"/>
        <w:shd w:val="clear" w:color="auto" w:fill="FCFBFB"/>
        <w:spacing w:before="0" w:beforeAutospacing="0" w:after="0" w:afterAutospacing="0" w:line="480" w:lineRule="atLeast"/>
        <w:rPr>
          <w:rFonts w:ascii="黑体" w:eastAsia="黑体" w:hAnsi="黑体"/>
          <w:b/>
          <w:color w:val="333333"/>
          <w:sz w:val="32"/>
          <w:szCs w:val="32"/>
        </w:rPr>
      </w:pPr>
      <w:r w:rsidRPr="00997684">
        <w:rPr>
          <w:rFonts w:ascii="仿宋" w:eastAsia="仿宋" w:hAnsi="仿宋" w:hint="eastAsia"/>
          <w:color w:val="333333"/>
          <w:sz w:val="32"/>
          <w:szCs w:val="32"/>
        </w:rPr>
        <w:t xml:space="preserve">　　</w:t>
      </w:r>
      <w:r w:rsidRPr="00831501">
        <w:rPr>
          <w:rFonts w:ascii="黑体" w:eastAsia="黑体" w:hAnsi="黑体" w:hint="eastAsia"/>
          <w:b/>
          <w:color w:val="333333"/>
          <w:sz w:val="32"/>
          <w:szCs w:val="32"/>
        </w:rPr>
        <w:t>一、会员单位</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（一）</w:t>
      </w:r>
      <w:r w:rsidRPr="00997684">
        <w:rPr>
          <w:rFonts w:ascii="仿宋" w:eastAsia="仿宋" w:hAnsi="仿宋" w:hint="eastAsia"/>
          <w:color w:val="333333"/>
          <w:sz w:val="32"/>
          <w:szCs w:val="32"/>
        </w:rPr>
        <w:t>整合会员优质资源，搭建会员合作平台</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（二）</w:t>
      </w:r>
      <w:r w:rsidRPr="00997684">
        <w:rPr>
          <w:rFonts w:ascii="仿宋" w:eastAsia="仿宋" w:hAnsi="仿宋" w:hint="eastAsia"/>
          <w:color w:val="333333"/>
          <w:sz w:val="32"/>
          <w:szCs w:val="32"/>
        </w:rPr>
        <w:t>协助会员做好打假维权工作</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（三）</w:t>
      </w:r>
      <w:r w:rsidRPr="00997684">
        <w:rPr>
          <w:rFonts w:ascii="仿宋" w:eastAsia="仿宋" w:hAnsi="仿宋" w:hint="eastAsia"/>
          <w:color w:val="333333"/>
          <w:sz w:val="32"/>
          <w:szCs w:val="32"/>
        </w:rPr>
        <w:t>赠送全年《会员通讯》</w:t>
      </w:r>
      <w:r>
        <w:rPr>
          <w:rFonts w:ascii="仿宋" w:eastAsia="仿宋" w:hAnsi="仿宋" w:hint="eastAsia"/>
          <w:color w:val="333333"/>
          <w:sz w:val="32"/>
          <w:szCs w:val="32"/>
        </w:rPr>
        <w:t>共计12本</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（四）</w:t>
      </w:r>
      <w:r w:rsidRPr="005C45D0">
        <w:rPr>
          <w:rFonts w:ascii="仿宋" w:eastAsia="仿宋" w:hAnsi="仿宋" w:hint="eastAsia"/>
          <w:color w:val="333333"/>
          <w:sz w:val="32"/>
          <w:szCs w:val="32"/>
        </w:rPr>
        <w:t>处理会员投诉</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（五）享受中轻网、消费日报、中国食品报、消费导刊、集体经济、中国轻工年鉴等载体宣传</w:t>
      </w:r>
      <w:r w:rsidR="00927D29">
        <w:rPr>
          <w:rFonts w:ascii="仿宋" w:eastAsia="仿宋" w:hAnsi="仿宋" w:hint="eastAsia"/>
          <w:color w:val="333333"/>
          <w:sz w:val="32"/>
          <w:szCs w:val="32"/>
        </w:rPr>
        <w:t>；</w:t>
      </w:r>
    </w:p>
    <w:p w:rsidR="00D06CB5" w:rsidRPr="00997684"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（六）</w:t>
      </w:r>
      <w:r w:rsidRPr="00997684">
        <w:rPr>
          <w:rFonts w:ascii="仿宋" w:eastAsia="仿宋" w:hAnsi="仿宋" w:hint="eastAsia"/>
          <w:color w:val="333333"/>
          <w:sz w:val="32"/>
          <w:szCs w:val="32"/>
        </w:rPr>
        <w:t>维护会员合法权益，向政府有关部门表达会员合理诉求</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（七）</w:t>
      </w:r>
      <w:r w:rsidRPr="00997684">
        <w:rPr>
          <w:rFonts w:ascii="仿宋" w:eastAsia="仿宋" w:hAnsi="仿宋" w:hint="eastAsia"/>
          <w:color w:val="333333"/>
          <w:sz w:val="32"/>
          <w:szCs w:val="32"/>
        </w:rPr>
        <w:t>免费提供法律咨询服务</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（八）可参与中轻联的活动</w:t>
      </w:r>
      <w:r w:rsidR="00C03379">
        <w:rPr>
          <w:rFonts w:ascii="仿宋" w:eastAsia="仿宋" w:hAnsi="仿宋" w:hint="eastAsia"/>
          <w:color w:val="333333"/>
          <w:sz w:val="32"/>
          <w:szCs w:val="32"/>
        </w:rPr>
        <w:t>（同等条件优先）</w:t>
      </w:r>
      <w:r>
        <w:rPr>
          <w:rFonts w:ascii="仿宋" w:eastAsia="仿宋" w:hAnsi="仿宋" w:hint="eastAsia"/>
          <w:color w:val="333333"/>
          <w:sz w:val="32"/>
          <w:szCs w:val="32"/>
        </w:rPr>
        <w:t>：</w:t>
      </w:r>
    </w:p>
    <w:p w:rsidR="00D06CB5" w:rsidRPr="00591B72"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1、</w:t>
      </w:r>
      <w:r w:rsidRPr="00582BDF">
        <w:rPr>
          <w:rFonts w:ascii="仿宋" w:eastAsia="仿宋" w:hAnsi="仿宋" w:hint="eastAsia"/>
          <w:color w:val="333333"/>
          <w:sz w:val="32"/>
          <w:szCs w:val="32"/>
        </w:rPr>
        <w:t>科技奖、轻工业优秀设计奖、轻工行业企业管理现代化创新成果奖的评审</w:t>
      </w:r>
      <w:r>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2、</w:t>
      </w:r>
      <w:r w:rsidRPr="00582BDF">
        <w:rPr>
          <w:rFonts w:ascii="仿宋" w:eastAsia="仿宋" w:hAnsi="仿宋" w:hint="eastAsia"/>
          <w:color w:val="333333"/>
          <w:sz w:val="32"/>
          <w:szCs w:val="32"/>
        </w:rPr>
        <w:t>关键共性技术研究，轻工业“四基”及技术改造方向研究，为行业争取国家项目资金支持</w:t>
      </w:r>
      <w:r w:rsidRPr="00997684">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3、</w:t>
      </w:r>
      <w:r w:rsidRPr="00582BDF">
        <w:rPr>
          <w:rFonts w:ascii="仿宋" w:eastAsia="仿宋" w:hAnsi="仿宋" w:hint="eastAsia"/>
          <w:color w:val="333333"/>
          <w:sz w:val="32"/>
          <w:szCs w:val="32"/>
        </w:rPr>
        <w:t>国家科技奖、国家火炬计划、中国工业大奖、中国专利奖、何梁何利基金项目及其创新人的推荐</w:t>
      </w:r>
      <w:r>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4、</w:t>
      </w:r>
      <w:r w:rsidRPr="00582BDF">
        <w:rPr>
          <w:rFonts w:ascii="仿宋" w:eastAsia="仿宋" w:hAnsi="仿宋" w:hint="eastAsia"/>
          <w:color w:val="333333"/>
          <w:sz w:val="32"/>
          <w:szCs w:val="32"/>
        </w:rPr>
        <w:t>轻工业重点实验室认定、轻工业工程技术中心认定、轻工业设计中心认定、轻工中小企业公共服务示范平台认定</w:t>
      </w:r>
      <w:r>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5、</w:t>
      </w:r>
      <w:r w:rsidRPr="00591B72">
        <w:rPr>
          <w:rFonts w:ascii="仿宋" w:eastAsia="仿宋" w:hAnsi="仿宋" w:hint="eastAsia"/>
          <w:color w:val="333333"/>
          <w:sz w:val="32"/>
          <w:szCs w:val="32"/>
        </w:rPr>
        <w:t>轻工业百强企业评价发布、轻工行业十强企业评价发布</w:t>
      </w:r>
      <w:r>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6、</w:t>
      </w:r>
      <w:r w:rsidRPr="00394FBE">
        <w:rPr>
          <w:rFonts w:ascii="仿宋" w:eastAsia="仿宋" w:hAnsi="仿宋" w:hint="eastAsia"/>
          <w:color w:val="333333"/>
          <w:sz w:val="32"/>
          <w:szCs w:val="32"/>
        </w:rPr>
        <w:t>网络平台延伸服务</w:t>
      </w:r>
      <w:r>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7、</w:t>
      </w:r>
      <w:r w:rsidRPr="00394FBE">
        <w:rPr>
          <w:rFonts w:ascii="仿宋" w:eastAsia="仿宋" w:hAnsi="仿宋" w:hint="eastAsia"/>
          <w:color w:val="333333"/>
          <w:sz w:val="32"/>
          <w:szCs w:val="32"/>
        </w:rPr>
        <w:t>节能减排、低碳环保项目服务</w:t>
      </w:r>
      <w:r>
        <w:rPr>
          <w:rFonts w:ascii="仿宋" w:eastAsia="仿宋" w:hAnsi="仿宋" w:hint="eastAsia"/>
          <w:color w:val="333333"/>
          <w:sz w:val="32"/>
          <w:szCs w:val="32"/>
        </w:rPr>
        <w:t>。</w:t>
      </w:r>
    </w:p>
    <w:p w:rsidR="00D06CB5" w:rsidRPr="00831501" w:rsidRDefault="00D06CB5" w:rsidP="00D06CB5">
      <w:pPr>
        <w:pStyle w:val="a4"/>
        <w:shd w:val="clear" w:color="auto" w:fill="FCFBFB"/>
        <w:spacing w:before="0" w:beforeAutospacing="0" w:after="0" w:afterAutospacing="0" w:line="480" w:lineRule="atLeast"/>
        <w:rPr>
          <w:rFonts w:ascii="黑体" w:eastAsia="黑体" w:hAnsi="黑体"/>
          <w:b/>
          <w:color w:val="333333"/>
          <w:sz w:val="32"/>
          <w:szCs w:val="32"/>
        </w:rPr>
      </w:pPr>
      <w:r>
        <w:rPr>
          <w:rFonts w:ascii="仿宋" w:eastAsia="仿宋" w:hAnsi="仿宋" w:hint="eastAsia"/>
          <w:color w:val="333333"/>
          <w:sz w:val="32"/>
          <w:szCs w:val="32"/>
        </w:rPr>
        <w:t xml:space="preserve">    </w:t>
      </w:r>
      <w:r w:rsidRPr="00831501">
        <w:rPr>
          <w:rFonts w:ascii="黑体" w:eastAsia="黑体" w:hAnsi="黑体" w:hint="eastAsia"/>
          <w:b/>
          <w:color w:val="333333"/>
          <w:sz w:val="32"/>
          <w:szCs w:val="32"/>
        </w:rPr>
        <w:t>二、理事单位</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在享受会员单位服务的基础上，增加以下服务：</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（一）参加年度理事会议，根据情况可在理事会上交流发言</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（二）优惠参加中轻联组织的展览会、行业论坛、会议等活动</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（三）</w:t>
      </w:r>
      <w:r w:rsidRPr="00997684">
        <w:rPr>
          <w:rFonts w:ascii="仿宋" w:eastAsia="仿宋" w:hAnsi="仿宋" w:hint="eastAsia"/>
          <w:color w:val="333333"/>
          <w:sz w:val="32"/>
          <w:szCs w:val="32"/>
        </w:rPr>
        <w:t>参加</w:t>
      </w:r>
      <w:r>
        <w:rPr>
          <w:rFonts w:ascii="仿宋" w:eastAsia="仿宋" w:hAnsi="仿宋" w:hint="eastAsia"/>
          <w:color w:val="333333"/>
          <w:sz w:val="32"/>
          <w:szCs w:val="32"/>
        </w:rPr>
        <w:t>中轻联</w:t>
      </w:r>
      <w:r w:rsidRPr="00997684">
        <w:rPr>
          <w:rFonts w:ascii="仿宋" w:eastAsia="仿宋" w:hAnsi="仿宋" w:hint="eastAsia"/>
          <w:color w:val="333333"/>
          <w:sz w:val="32"/>
          <w:szCs w:val="32"/>
        </w:rPr>
        <w:t>组织的国际交流合作及港澳台交流活动。</w:t>
      </w:r>
      <w:r>
        <w:rPr>
          <w:rFonts w:ascii="仿宋" w:eastAsia="仿宋" w:hAnsi="仿宋" w:hint="eastAsia"/>
          <w:color w:val="333333"/>
          <w:sz w:val="32"/>
          <w:szCs w:val="32"/>
        </w:rPr>
        <w:t>包括参加国际展览会、国际组织交流、国际性论坛等</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（四）参与行业标准制定</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（五）参与</w:t>
      </w:r>
      <w:r w:rsidRPr="00EF5785">
        <w:rPr>
          <w:rFonts w:ascii="仿宋" w:eastAsia="仿宋" w:hAnsi="仿宋" w:hint="eastAsia"/>
          <w:color w:val="333333"/>
          <w:sz w:val="32"/>
          <w:szCs w:val="32"/>
        </w:rPr>
        <w:t>质量品牌培育表彰</w:t>
      </w:r>
      <w:r>
        <w:rPr>
          <w:rFonts w:ascii="仿宋" w:eastAsia="仿宋" w:hAnsi="仿宋" w:hint="eastAsia"/>
          <w:color w:val="333333"/>
          <w:sz w:val="32"/>
          <w:szCs w:val="32"/>
        </w:rPr>
        <w:t>。</w:t>
      </w:r>
    </w:p>
    <w:p w:rsidR="00D06CB5" w:rsidRPr="00831501" w:rsidRDefault="00D06CB5" w:rsidP="00D06CB5">
      <w:pPr>
        <w:pStyle w:val="a4"/>
        <w:shd w:val="clear" w:color="auto" w:fill="FCFBFB"/>
        <w:spacing w:before="0" w:beforeAutospacing="0" w:after="0" w:afterAutospacing="0" w:line="480" w:lineRule="atLeast"/>
        <w:rPr>
          <w:rFonts w:ascii="黑体" w:eastAsia="黑体" w:hAnsi="黑体"/>
          <w:b/>
          <w:color w:val="333333"/>
          <w:sz w:val="32"/>
          <w:szCs w:val="32"/>
        </w:rPr>
      </w:pPr>
      <w:r>
        <w:rPr>
          <w:rFonts w:ascii="仿宋" w:eastAsia="仿宋" w:hAnsi="仿宋" w:hint="eastAsia"/>
          <w:color w:val="333333"/>
          <w:sz w:val="32"/>
          <w:szCs w:val="32"/>
        </w:rPr>
        <w:t xml:space="preserve">    </w:t>
      </w:r>
      <w:r w:rsidRPr="00831501">
        <w:rPr>
          <w:rFonts w:ascii="黑体" w:eastAsia="黑体" w:hAnsi="黑体" w:hint="eastAsia"/>
          <w:b/>
          <w:color w:val="333333"/>
          <w:sz w:val="32"/>
          <w:szCs w:val="32"/>
        </w:rPr>
        <w:t>三、常务理事单位</w:t>
      </w:r>
      <w:r w:rsidR="00B367B1" w:rsidRPr="00831501">
        <w:rPr>
          <w:rFonts w:ascii="黑体" w:eastAsia="黑体" w:hAnsi="黑体" w:hint="eastAsia"/>
          <w:b/>
          <w:color w:val="333333"/>
          <w:sz w:val="32"/>
          <w:szCs w:val="32"/>
        </w:rPr>
        <w:t>（特别常务理事单位）</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b/>
          <w:color w:val="333333"/>
          <w:sz w:val="32"/>
          <w:szCs w:val="32"/>
        </w:rPr>
        <w:t xml:space="preserve">   </w:t>
      </w:r>
      <w:r w:rsidRPr="00EF5785">
        <w:rPr>
          <w:rFonts w:ascii="仿宋" w:eastAsia="仿宋" w:hAnsi="仿宋" w:hint="eastAsia"/>
          <w:color w:val="333333"/>
          <w:sz w:val="32"/>
          <w:szCs w:val="32"/>
        </w:rPr>
        <w:t xml:space="preserve"> 在</w:t>
      </w:r>
      <w:r>
        <w:rPr>
          <w:rFonts w:ascii="仿宋" w:eastAsia="仿宋" w:hAnsi="仿宋" w:hint="eastAsia"/>
          <w:color w:val="333333"/>
          <w:sz w:val="32"/>
          <w:szCs w:val="32"/>
        </w:rPr>
        <w:t>享受理事单位服务的基础上，增加以下服务：</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（一）</w:t>
      </w:r>
      <w:r w:rsidRPr="00EF5785">
        <w:rPr>
          <w:rFonts w:ascii="仿宋" w:eastAsia="仿宋" w:hAnsi="仿宋" w:hint="eastAsia"/>
          <w:color w:val="333333"/>
          <w:sz w:val="32"/>
          <w:szCs w:val="32"/>
        </w:rPr>
        <w:t>行业规划、行业调查、行业规范和政策研究的咨询服务</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w:t>
      </w:r>
      <w:r w:rsidRPr="00EF5785">
        <w:rPr>
          <w:rFonts w:ascii="仿宋" w:eastAsia="仿宋" w:hAnsi="仿宋" w:hint="eastAsia"/>
          <w:color w:val="333333"/>
          <w:sz w:val="32"/>
          <w:szCs w:val="32"/>
        </w:rPr>
        <w:t>行业经济运行分析及监测、行业统计分析、反映行业诉求及产业政策建议</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（三）</w:t>
      </w:r>
      <w:r w:rsidRPr="00EF5785">
        <w:rPr>
          <w:rFonts w:ascii="仿宋" w:eastAsia="仿宋" w:hAnsi="仿宋" w:hint="eastAsia"/>
          <w:color w:val="333333"/>
          <w:sz w:val="32"/>
          <w:szCs w:val="32"/>
        </w:rPr>
        <w:t>特色区域和产业集群培育共建</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（四）</w:t>
      </w:r>
      <w:r w:rsidRPr="00EF5785">
        <w:rPr>
          <w:rFonts w:ascii="仿宋" w:eastAsia="仿宋" w:hAnsi="仿宋" w:hint="eastAsia"/>
          <w:color w:val="333333"/>
          <w:sz w:val="32"/>
          <w:szCs w:val="32"/>
        </w:rPr>
        <w:t>出国（境）项目审批、办理护照及签证、办理港澳台手续、审批加入国际组织、审批在华举办国际会议、办理外国人来华邀请、组织对外交流和经贸活动</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（五）</w:t>
      </w:r>
      <w:r w:rsidRPr="00EF5785">
        <w:rPr>
          <w:rFonts w:ascii="仿宋" w:eastAsia="仿宋" w:hAnsi="仿宋" w:hint="eastAsia"/>
          <w:color w:val="333333"/>
          <w:sz w:val="32"/>
          <w:szCs w:val="32"/>
        </w:rPr>
        <w:t>关税税目及税率调整、出口退税服务</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（六）</w:t>
      </w:r>
      <w:r w:rsidRPr="00EF5785">
        <w:rPr>
          <w:rFonts w:ascii="仿宋" w:eastAsia="仿宋" w:hAnsi="仿宋" w:hint="eastAsia"/>
          <w:color w:val="333333"/>
          <w:sz w:val="32"/>
          <w:szCs w:val="32"/>
        </w:rPr>
        <w:t>知识产权保护及国际贸易纠纷提供法律</w:t>
      </w:r>
      <w:r>
        <w:rPr>
          <w:rFonts w:ascii="仿宋" w:eastAsia="仿宋" w:hAnsi="仿宋" w:hint="eastAsia"/>
          <w:color w:val="333333"/>
          <w:sz w:val="32"/>
          <w:szCs w:val="32"/>
        </w:rPr>
        <w:t>咨询</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（七）</w:t>
      </w:r>
      <w:r w:rsidRPr="005D692D">
        <w:rPr>
          <w:rFonts w:ascii="仿宋" w:eastAsia="仿宋" w:hAnsi="仿宋" w:hint="eastAsia"/>
          <w:color w:val="333333"/>
          <w:sz w:val="32"/>
          <w:szCs w:val="32"/>
        </w:rPr>
        <w:t>财务、税务、资产管理、对外投资、资产评估、代发工资、内部审计、非经营性基建项目资金监管</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（八）</w:t>
      </w:r>
      <w:r w:rsidRPr="005D692D">
        <w:rPr>
          <w:rFonts w:ascii="仿宋" w:eastAsia="仿宋" w:hAnsi="仿宋" w:hint="eastAsia"/>
          <w:color w:val="333333"/>
          <w:sz w:val="32"/>
          <w:szCs w:val="32"/>
        </w:rPr>
        <w:t>薪酬、社保咨询、职称评审、人事档案管理</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（九）</w:t>
      </w:r>
      <w:r w:rsidRPr="005D692D">
        <w:rPr>
          <w:rFonts w:ascii="仿宋" w:eastAsia="仿宋" w:hAnsi="仿宋" w:hint="eastAsia"/>
          <w:color w:val="333333"/>
          <w:sz w:val="32"/>
          <w:szCs w:val="32"/>
        </w:rPr>
        <w:t>领导班子配备、党员管理、群团工作、反腐倡廉、人才队伍建设</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（十）</w:t>
      </w:r>
      <w:r w:rsidRPr="005D692D">
        <w:rPr>
          <w:rFonts w:ascii="仿宋" w:eastAsia="仿宋" w:hAnsi="仿宋" w:hint="eastAsia"/>
          <w:color w:val="333333"/>
          <w:sz w:val="32"/>
          <w:szCs w:val="32"/>
        </w:rPr>
        <w:t>食品行业综合服务</w:t>
      </w:r>
      <w:r w:rsidR="00927D29">
        <w:rPr>
          <w:rFonts w:ascii="仿宋" w:eastAsia="仿宋" w:hAnsi="仿宋" w:hint="eastAsia"/>
          <w:color w:val="333333"/>
          <w:sz w:val="32"/>
          <w:szCs w:val="32"/>
        </w:rPr>
        <w:t>；</w:t>
      </w:r>
    </w:p>
    <w:p w:rsidR="00D06CB5" w:rsidRPr="00EF578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（十一）</w:t>
      </w:r>
      <w:r w:rsidRPr="005D692D">
        <w:rPr>
          <w:rFonts w:ascii="仿宋" w:eastAsia="仿宋" w:hAnsi="仿宋" w:hint="eastAsia"/>
          <w:color w:val="333333"/>
          <w:sz w:val="32"/>
          <w:szCs w:val="32"/>
        </w:rPr>
        <w:t>行业职业技能鉴定</w:t>
      </w:r>
      <w:r>
        <w:rPr>
          <w:rFonts w:ascii="仿宋" w:eastAsia="仿宋" w:hAnsi="仿宋" w:hint="eastAsia"/>
          <w:color w:val="333333"/>
          <w:sz w:val="32"/>
          <w:szCs w:val="32"/>
        </w:rPr>
        <w:t>。</w:t>
      </w:r>
    </w:p>
    <w:p w:rsidR="00D06CB5" w:rsidRPr="00831501" w:rsidRDefault="00D06CB5" w:rsidP="00D06CB5">
      <w:pPr>
        <w:pStyle w:val="a4"/>
        <w:shd w:val="clear" w:color="auto" w:fill="FCFBFB"/>
        <w:spacing w:before="0" w:beforeAutospacing="0" w:after="0" w:afterAutospacing="0" w:line="480" w:lineRule="atLeast"/>
        <w:rPr>
          <w:rFonts w:ascii="黑体" w:eastAsia="黑体" w:hAnsi="黑体"/>
          <w:color w:val="333333"/>
          <w:sz w:val="32"/>
          <w:szCs w:val="32"/>
        </w:rPr>
      </w:pPr>
      <w:r>
        <w:rPr>
          <w:rFonts w:ascii="仿宋" w:eastAsia="仿宋" w:hAnsi="仿宋" w:hint="eastAsia"/>
          <w:color w:val="333333"/>
          <w:sz w:val="32"/>
          <w:szCs w:val="32"/>
        </w:rPr>
        <w:t xml:space="preserve">    </w:t>
      </w:r>
      <w:r w:rsidRPr="00831501">
        <w:rPr>
          <w:rStyle w:val="a9"/>
          <w:rFonts w:ascii="黑体" w:eastAsia="黑体" w:hAnsi="黑体" w:hint="eastAsia"/>
          <w:color w:val="333333"/>
          <w:sz w:val="32"/>
          <w:szCs w:val="32"/>
        </w:rPr>
        <w:t>四、特邀副会长单位</w:t>
      </w:r>
      <w:r w:rsidR="00B367B1" w:rsidRPr="00831501">
        <w:rPr>
          <w:rStyle w:val="a9"/>
          <w:rFonts w:ascii="黑体" w:eastAsia="黑体" w:hAnsi="黑体" w:hint="eastAsia"/>
          <w:color w:val="333333"/>
          <w:sz w:val="32"/>
          <w:szCs w:val="32"/>
        </w:rPr>
        <w:t>（兼职副会长单位）</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sidRPr="00997684">
        <w:rPr>
          <w:rFonts w:ascii="仿宋" w:eastAsia="仿宋" w:hAnsi="仿宋" w:hint="eastAsia"/>
          <w:color w:val="333333"/>
          <w:sz w:val="32"/>
          <w:szCs w:val="32"/>
        </w:rPr>
        <w:t xml:space="preserve">　　</w:t>
      </w:r>
      <w:r>
        <w:rPr>
          <w:rFonts w:ascii="仿宋" w:eastAsia="仿宋" w:hAnsi="仿宋" w:hint="eastAsia"/>
          <w:color w:val="333333"/>
          <w:sz w:val="32"/>
          <w:szCs w:val="32"/>
        </w:rPr>
        <w:t>在享受常务理事单位服务的基础上，增加以下服务：</w:t>
      </w:r>
    </w:p>
    <w:p w:rsidR="00D06CB5" w:rsidRPr="00997684"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w:t>
      </w:r>
      <w:r w:rsidRPr="00997684">
        <w:rPr>
          <w:rFonts w:ascii="仿宋" w:eastAsia="仿宋" w:hAnsi="仿宋" w:hint="eastAsia"/>
          <w:color w:val="333333"/>
          <w:sz w:val="32"/>
          <w:szCs w:val="32"/>
        </w:rPr>
        <w:t>（一）参与</w:t>
      </w:r>
      <w:r>
        <w:rPr>
          <w:rFonts w:ascii="仿宋" w:eastAsia="仿宋" w:hAnsi="仿宋" w:hint="eastAsia"/>
          <w:color w:val="333333"/>
          <w:sz w:val="32"/>
          <w:szCs w:val="32"/>
        </w:rPr>
        <w:t>中轻联</w:t>
      </w:r>
      <w:r w:rsidRPr="00997684">
        <w:rPr>
          <w:rFonts w:ascii="仿宋" w:eastAsia="仿宋" w:hAnsi="仿宋" w:hint="eastAsia"/>
          <w:color w:val="333333"/>
          <w:sz w:val="32"/>
          <w:szCs w:val="32"/>
        </w:rPr>
        <w:t>重要工作的研究讨论，共同决定</w:t>
      </w:r>
      <w:r>
        <w:rPr>
          <w:rFonts w:ascii="仿宋" w:eastAsia="仿宋" w:hAnsi="仿宋" w:hint="eastAsia"/>
          <w:color w:val="333333"/>
          <w:sz w:val="32"/>
          <w:szCs w:val="32"/>
        </w:rPr>
        <w:t>中轻联</w:t>
      </w:r>
      <w:r w:rsidRPr="00997684">
        <w:rPr>
          <w:rFonts w:ascii="仿宋" w:eastAsia="仿宋" w:hAnsi="仿宋" w:hint="eastAsia"/>
          <w:color w:val="333333"/>
          <w:sz w:val="32"/>
          <w:szCs w:val="32"/>
        </w:rPr>
        <w:t>重大事项</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（二）条件同等情况下优先评选：</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1、</w:t>
      </w:r>
      <w:r w:rsidRPr="00582BDF">
        <w:rPr>
          <w:rFonts w:ascii="仿宋" w:eastAsia="仿宋" w:hAnsi="仿宋" w:hint="eastAsia"/>
          <w:color w:val="333333"/>
          <w:sz w:val="32"/>
          <w:szCs w:val="32"/>
        </w:rPr>
        <w:t>科技奖、轻工业优秀设计奖、轻工行业企业管理现代化创新成果奖的评审</w:t>
      </w:r>
      <w:r>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2、</w:t>
      </w:r>
      <w:r w:rsidRPr="00582BDF">
        <w:rPr>
          <w:rFonts w:ascii="仿宋" w:eastAsia="仿宋" w:hAnsi="仿宋" w:hint="eastAsia"/>
          <w:color w:val="333333"/>
          <w:sz w:val="32"/>
          <w:szCs w:val="32"/>
        </w:rPr>
        <w:t>关键共性技术研究，轻工业“四基”及技术改造方向研究，为行业争取国家项目资金支持</w:t>
      </w:r>
      <w:r w:rsidRPr="00997684">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3、</w:t>
      </w:r>
      <w:r w:rsidRPr="00582BDF">
        <w:rPr>
          <w:rFonts w:ascii="仿宋" w:eastAsia="仿宋" w:hAnsi="仿宋" w:hint="eastAsia"/>
          <w:color w:val="333333"/>
          <w:sz w:val="32"/>
          <w:szCs w:val="32"/>
        </w:rPr>
        <w:t>国家科技奖、国家火炬计划、中国工业大奖、中国专利奖、何梁何利基金项目及其创新人的推荐</w:t>
      </w:r>
      <w:r>
        <w:rPr>
          <w:rFonts w:ascii="仿宋" w:eastAsia="仿宋" w:hAnsi="仿宋" w:hint="eastAsia"/>
          <w:color w:val="333333"/>
          <w:sz w:val="32"/>
          <w:szCs w:val="32"/>
        </w:rPr>
        <w:t>；</w:t>
      </w:r>
    </w:p>
    <w:p w:rsidR="00D06CB5" w:rsidRPr="00997684"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4、</w:t>
      </w:r>
      <w:r w:rsidRPr="00582BDF">
        <w:rPr>
          <w:rFonts w:ascii="仿宋" w:eastAsia="仿宋" w:hAnsi="仿宋" w:hint="eastAsia"/>
          <w:color w:val="333333"/>
          <w:sz w:val="32"/>
          <w:szCs w:val="32"/>
        </w:rPr>
        <w:t>轻工业重点实验室认定、轻工业工程技术中心认定、轻工业设计中心认定、轻工中小企业公共服务示范平台认定</w:t>
      </w:r>
      <w:r w:rsidR="00927D29">
        <w:rPr>
          <w:rFonts w:ascii="仿宋" w:eastAsia="仿宋" w:hAnsi="仿宋" w:hint="eastAsia"/>
          <w:color w:val="333333"/>
          <w:sz w:val="32"/>
          <w:szCs w:val="32"/>
        </w:rPr>
        <w:t>；</w:t>
      </w:r>
    </w:p>
    <w:p w:rsidR="00D06CB5" w:rsidRPr="00997684"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sidRPr="00997684">
        <w:rPr>
          <w:rFonts w:ascii="仿宋" w:eastAsia="仿宋" w:hAnsi="仿宋" w:hint="eastAsia"/>
          <w:color w:val="333333"/>
          <w:sz w:val="32"/>
          <w:szCs w:val="32"/>
        </w:rPr>
        <w:t xml:space="preserve">　　（三）作为嘉宾受邀出席相关活动；优先受邀在</w:t>
      </w:r>
      <w:r>
        <w:rPr>
          <w:rFonts w:ascii="仿宋" w:eastAsia="仿宋" w:hAnsi="仿宋" w:hint="eastAsia"/>
          <w:color w:val="333333"/>
          <w:sz w:val="32"/>
          <w:szCs w:val="32"/>
        </w:rPr>
        <w:t>中轻联组织的论坛、活动上发表演讲或主持</w:t>
      </w:r>
      <w:r w:rsidR="00927D29">
        <w:rPr>
          <w:rFonts w:ascii="仿宋" w:eastAsia="仿宋" w:hAnsi="仿宋" w:hint="eastAsia"/>
          <w:color w:val="333333"/>
          <w:sz w:val="32"/>
          <w:szCs w:val="32"/>
        </w:rPr>
        <w:t>；</w:t>
      </w:r>
      <w:r w:rsidRPr="00997684">
        <w:rPr>
          <w:rFonts w:ascii="仿宋" w:eastAsia="仿宋" w:hAnsi="仿宋"/>
          <w:color w:val="333333"/>
          <w:sz w:val="32"/>
          <w:szCs w:val="32"/>
        </w:rPr>
        <w:t xml:space="preserve"> </w:t>
      </w:r>
    </w:p>
    <w:p w:rsidR="00D06CB5" w:rsidRPr="00997684"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sidRPr="00997684">
        <w:rPr>
          <w:rFonts w:ascii="仿宋" w:eastAsia="仿宋" w:hAnsi="仿宋" w:hint="eastAsia"/>
          <w:color w:val="333333"/>
          <w:sz w:val="32"/>
          <w:szCs w:val="32"/>
        </w:rPr>
        <w:t xml:space="preserve">　　（四）优先受邀参与</w:t>
      </w:r>
      <w:r>
        <w:rPr>
          <w:rFonts w:ascii="仿宋" w:eastAsia="仿宋" w:hAnsi="仿宋" w:hint="eastAsia"/>
          <w:color w:val="333333"/>
          <w:sz w:val="32"/>
          <w:szCs w:val="32"/>
        </w:rPr>
        <w:t>行业政策</w:t>
      </w:r>
      <w:r w:rsidRPr="00997684">
        <w:rPr>
          <w:rFonts w:ascii="仿宋" w:eastAsia="仿宋" w:hAnsi="仿宋" w:hint="eastAsia"/>
          <w:color w:val="333333"/>
          <w:sz w:val="32"/>
          <w:szCs w:val="32"/>
        </w:rPr>
        <w:t>和</w:t>
      </w:r>
      <w:r>
        <w:rPr>
          <w:rFonts w:ascii="仿宋" w:eastAsia="仿宋" w:hAnsi="仿宋" w:hint="eastAsia"/>
          <w:color w:val="333333"/>
          <w:sz w:val="32"/>
          <w:szCs w:val="32"/>
        </w:rPr>
        <w:t>行业科技、质量、环保标准等</w:t>
      </w:r>
      <w:r w:rsidRPr="00997684">
        <w:rPr>
          <w:rFonts w:ascii="仿宋" w:eastAsia="仿宋" w:hAnsi="仿宋" w:hint="eastAsia"/>
          <w:color w:val="333333"/>
          <w:sz w:val="32"/>
          <w:szCs w:val="32"/>
        </w:rPr>
        <w:t>的征求意见工作</w:t>
      </w:r>
      <w:r w:rsidR="00927D29">
        <w:rPr>
          <w:rFonts w:ascii="仿宋" w:eastAsia="仿宋" w:hAnsi="仿宋" w:hint="eastAsia"/>
          <w:color w:val="333333"/>
          <w:sz w:val="32"/>
          <w:szCs w:val="32"/>
        </w:rPr>
        <w:t>；</w:t>
      </w:r>
    </w:p>
    <w:p w:rsidR="00D06CB5" w:rsidRPr="00997684"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sidRPr="00997684">
        <w:rPr>
          <w:rFonts w:ascii="仿宋" w:eastAsia="仿宋" w:hAnsi="仿宋" w:hint="eastAsia"/>
          <w:color w:val="333333"/>
          <w:sz w:val="32"/>
          <w:szCs w:val="32"/>
        </w:rPr>
        <w:t xml:space="preserve">　　（五）</w:t>
      </w:r>
      <w:r>
        <w:rPr>
          <w:rFonts w:ascii="仿宋" w:eastAsia="仿宋" w:hAnsi="仿宋" w:hint="eastAsia"/>
          <w:color w:val="333333"/>
          <w:sz w:val="32"/>
          <w:szCs w:val="32"/>
        </w:rPr>
        <w:t>免费参加每年的理事会、常务理事会和会长扩大会议（一个名额）</w:t>
      </w:r>
      <w:r w:rsidR="00927D29">
        <w:rPr>
          <w:rFonts w:ascii="仿宋" w:eastAsia="仿宋" w:hAnsi="仿宋" w:hint="eastAsia"/>
          <w:color w:val="333333"/>
          <w:sz w:val="32"/>
          <w:szCs w:val="32"/>
        </w:rPr>
        <w:t>；</w:t>
      </w:r>
    </w:p>
    <w:p w:rsidR="00D06CB5" w:rsidRPr="00997684"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sidRPr="00997684">
        <w:rPr>
          <w:rFonts w:ascii="仿宋" w:eastAsia="仿宋" w:hAnsi="仿宋" w:hint="eastAsia"/>
          <w:color w:val="333333"/>
          <w:sz w:val="32"/>
          <w:szCs w:val="32"/>
        </w:rPr>
        <w:t xml:space="preserve">　　（六）优先参加</w:t>
      </w:r>
      <w:r>
        <w:rPr>
          <w:rFonts w:ascii="仿宋" w:eastAsia="仿宋" w:hAnsi="仿宋" w:hint="eastAsia"/>
          <w:color w:val="333333"/>
          <w:sz w:val="32"/>
          <w:szCs w:val="32"/>
        </w:rPr>
        <w:t>中轻联</w:t>
      </w:r>
      <w:r w:rsidRPr="00997684">
        <w:rPr>
          <w:rFonts w:ascii="仿宋" w:eastAsia="仿宋" w:hAnsi="仿宋" w:hint="eastAsia"/>
          <w:color w:val="333333"/>
          <w:sz w:val="32"/>
          <w:szCs w:val="32"/>
        </w:rPr>
        <w:t>组织的国际交流合作及港澳台交流活动</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sidRPr="00997684">
        <w:rPr>
          <w:rFonts w:ascii="仿宋" w:eastAsia="仿宋" w:hAnsi="仿宋" w:hint="eastAsia"/>
          <w:color w:val="333333"/>
          <w:sz w:val="32"/>
          <w:szCs w:val="32"/>
        </w:rPr>
        <w:t xml:space="preserve">　　（七）在</w:t>
      </w:r>
      <w:r>
        <w:rPr>
          <w:rFonts w:ascii="仿宋" w:eastAsia="仿宋" w:hAnsi="仿宋" w:hint="eastAsia"/>
          <w:color w:val="333333"/>
          <w:sz w:val="32"/>
          <w:szCs w:val="32"/>
        </w:rPr>
        <w:t>中轻联《会员通讯》</w:t>
      </w:r>
      <w:r w:rsidRPr="00997684">
        <w:rPr>
          <w:rFonts w:ascii="仿宋" w:eastAsia="仿宋" w:hAnsi="仿宋" w:hint="eastAsia"/>
          <w:color w:val="333333"/>
          <w:sz w:val="32"/>
          <w:szCs w:val="32"/>
        </w:rPr>
        <w:t>开设副会长专栏，免费展示副会长单位基本情况</w:t>
      </w:r>
      <w:r>
        <w:rPr>
          <w:rFonts w:ascii="仿宋" w:eastAsia="仿宋" w:hAnsi="仿宋" w:hint="eastAsia"/>
          <w:color w:val="333333"/>
          <w:sz w:val="32"/>
          <w:szCs w:val="32"/>
        </w:rPr>
        <w:t>，</w:t>
      </w:r>
      <w:r w:rsidRPr="00997684">
        <w:rPr>
          <w:rFonts w:ascii="仿宋" w:eastAsia="仿宋" w:hAnsi="仿宋" w:hint="eastAsia"/>
          <w:color w:val="333333"/>
          <w:sz w:val="32"/>
          <w:szCs w:val="32"/>
        </w:rPr>
        <w:t>优先在《</w:t>
      </w:r>
      <w:r>
        <w:rPr>
          <w:rFonts w:ascii="仿宋" w:eastAsia="仿宋" w:hAnsi="仿宋" w:hint="eastAsia"/>
          <w:color w:val="333333"/>
          <w:sz w:val="32"/>
          <w:szCs w:val="32"/>
        </w:rPr>
        <w:t>会员通讯》</w:t>
      </w:r>
      <w:r w:rsidRPr="00997684">
        <w:rPr>
          <w:rFonts w:ascii="仿宋" w:eastAsia="仿宋" w:hAnsi="仿宋" w:hint="eastAsia"/>
          <w:color w:val="333333"/>
          <w:sz w:val="32"/>
          <w:szCs w:val="32"/>
        </w:rPr>
        <w:t>上发表专业文章</w:t>
      </w:r>
      <w:r>
        <w:rPr>
          <w:rFonts w:ascii="仿宋" w:eastAsia="仿宋" w:hAnsi="仿宋" w:hint="eastAsia"/>
          <w:color w:val="333333"/>
          <w:sz w:val="32"/>
          <w:szCs w:val="32"/>
        </w:rPr>
        <w:t>，每三年登一次</w:t>
      </w:r>
      <w:r w:rsidRPr="00997684">
        <w:rPr>
          <w:rFonts w:ascii="仿宋" w:eastAsia="仿宋" w:hAnsi="仿宋" w:hint="eastAsia"/>
          <w:color w:val="333333"/>
          <w:sz w:val="32"/>
          <w:szCs w:val="32"/>
        </w:rPr>
        <w:t>《</w:t>
      </w:r>
      <w:r>
        <w:rPr>
          <w:rFonts w:ascii="仿宋" w:eastAsia="仿宋" w:hAnsi="仿宋" w:hint="eastAsia"/>
          <w:color w:val="333333"/>
          <w:sz w:val="32"/>
          <w:szCs w:val="32"/>
        </w:rPr>
        <w:t>会员通讯》封面</w:t>
      </w:r>
      <w:r w:rsidR="00927D29">
        <w:rPr>
          <w:rFonts w:ascii="仿宋" w:eastAsia="仿宋" w:hAnsi="仿宋" w:hint="eastAsia"/>
          <w:color w:val="333333"/>
          <w:sz w:val="32"/>
          <w:szCs w:val="32"/>
        </w:rPr>
        <w:t>；</w:t>
      </w:r>
    </w:p>
    <w:p w:rsidR="00D06CB5" w:rsidRDefault="00D06CB5" w:rsidP="00D06CB5">
      <w:pPr>
        <w:pStyle w:val="a4"/>
        <w:shd w:val="clear" w:color="auto" w:fill="FCFBFB"/>
        <w:spacing w:before="0" w:beforeAutospacing="0" w:after="0" w:afterAutospacing="0" w:line="480" w:lineRule="atLeast"/>
        <w:rPr>
          <w:rFonts w:ascii="仿宋" w:eastAsia="仿宋" w:hAnsi="仿宋"/>
          <w:color w:val="333333"/>
          <w:sz w:val="32"/>
          <w:szCs w:val="32"/>
        </w:rPr>
      </w:pPr>
      <w:r w:rsidRPr="00997684">
        <w:rPr>
          <w:rFonts w:ascii="仿宋" w:eastAsia="仿宋" w:hAnsi="仿宋" w:hint="eastAsia"/>
          <w:color w:val="333333"/>
          <w:sz w:val="32"/>
          <w:szCs w:val="32"/>
        </w:rPr>
        <w:t xml:space="preserve">　　（八）</w:t>
      </w:r>
      <w:r>
        <w:rPr>
          <w:rFonts w:ascii="仿宋" w:eastAsia="仿宋" w:hAnsi="仿宋" w:hint="eastAsia"/>
          <w:color w:val="333333"/>
          <w:sz w:val="32"/>
          <w:szCs w:val="32"/>
        </w:rPr>
        <w:t>可以中轻联副会长身份出席国际、政府和行业相关活动</w:t>
      </w:r>
      <w:r w:rsidR="00927D29">
        <w:rPr>
          <w:rFonts w:ascii="仿宋" w:eastAsia="仿宋" w:hAnsi="仿宋" w:hint="eastAsia"/>
          <w:color w:val="333333"/>
          <w:sz w:val="32"/>
          <w:szCs w:val="32"/>
        </w:rPr>
        <w:t>；</w:t>
      </w:r>
    </w:p>
    <w:p w:rsidR="00E724C1" w:rsidRPr="00DC0A52" w:rsidRDefault="00D06CB5" w:rsidP="00DC0A52">
      <w:pPr>
        <w:pStyle w:val="a4"/>
        <w:shd w:val="clear" w:color="auto" w:fill="FCFBFB"/>
        <w:spacing w:before="0" w:beforeAutospacing="0" w:after="0" w:afterAutospacing="0" w:line="480" w:lineRule="atLeast"/>
        <w:rPr>
          <w:rFonts w:ascii="仿宋" w:eastAsia="仿宋" w:hAnsi="仿宋"/>
          <w:color w:val="333333"/>
          <w:sz w:val="32"/>
          <w:szCs w:val="32"/>
        </w:rPr>
      </w:pPr>
      <w:r>
        <w:rPr>
          <w:rFonts w:ascii="仿宋" w:eastAsia="仿宋" w:hAnsi="仿宋" w:hint="eastAsia"/>
          <w:color w:val="333333"/>
          <w:sz w:val="32"/>
          <w:szCs w:val="32"/>
        </w:rPr>
        <w:t xml:space="preserve">    </w:t>
      </w:r>
      <w:r w:rsidRPr="00D17509">
        <w:rPr>
          <w:rFonts w:ascii="仿宋" w:eastAsia="仿宋" w:hAnsi="仿宋" w:hint="eastAsia"/>
          <w:color w:val="333333"/>
          <w:sz w:val="32"/>
          <w:szCs w:val="32"/>
        </w:rPr>
        <w:t>（九）中轻联指</w:t>
      </w:r>
      <w:r>
        <w:rPr>
          <w:rFonts w:ascii="仿宋" w:eastAsia="仿宋" w:hAnsi="仿宋" w:hint="eastAsia"/>
          <w:color w:val="333333"/>
          <w:sz w:val="32"/>
          <w:szCs w:val="32"/>
        </w:rPr>
        <w:t>定</w:t>
      </w:r>
      <w:r w:rsidRPr="00D17509">
        <w:rPr>
          <w:rFonts w:ascii="仿宋" w:eastAsia="仿宋" w:hAnsi="仿宋" w:hint="eastAsia"/>
          <w:color w:val="333333"/>
          <w:sz w:val="32"/>
          <w:szCs w:val="32"/>
        </w:rPr>
        <w:t>青年干部</w:t>
      </w:r>
      <w:r>
        <w:rPr>
          <w:rFonts w:ascii="仿宋" w:eastAsia="仿宋" w:hAnsi="仿宋" w:hint="eastAsia"/>
          <w:color w:val="333333"/>
          <w:sz w:val="32"/>
          <w:szCs w:val="32"/>
        </w:rPr>
        <w:t>一对一联络对接</w:t>
      </w:r>
      <w:r w:rsidRPr="00D17509">
        <w:rPr>
          <w:rFonts w:ascii="仿宋" w:eastAsia="仿宋" w:hAnsi="仿宋" w:hint="eastAsia"/>
          <w:color w:val="333333"/>
          <w:sz w:val="32"/>
          <w:szCs w:val="32"/>
        </w:rPr>
        <w:t>特邀副会长（或</w:t>
      </w:r>
      <w:r>
        <w:rPr>
          <w:rFonts w:ascii="仿宋" w:eastAsia="仿宋" w:hAnsi="仿宋" w:hint="eastAsia"/>
          <w:color w:val="333333"/>
          <w:sz w:val="32"/>
          <w:szCs w:val="32"/>
        </w:rPr>
        <w:t>代表</w:t>
      </w:r>
      <w:r w:rsidRPr="00D17509">
        <w:rPr>
          <w:rFonts w:ascii="仿宋" w:eastAsia="仿宋" w:hAnsi="仿宋" w:hint="eastAsia"/>
          <w:color w:val="333333"/>
          <w:sz w:val="32"/>
          <w:szCs w:val="32"/>
        </w:rPr>
        <w:t>），若有相关需求，可在第一时间进行联络对接</w:t>
      </w:r>
      <w:r>
        <w:rPr>
          <w:rFonts w:ascii="仿宋" w:eastAsia="仿宋" w:hAnsi="仿宋" w:hint="eastAsia"/>
          <w:color w:val="333333"/>
          <w:sz w:val="32"/>
          <w:szCs w:val="32"/>
        </w:rPr>
        <w:t>，全方位做好服务工作</w:t>
      </w:r>
      <w:r w:rsidR="00927D29">
        <w:rPr>
          <w:rFonts w:ascii="仿宋" w:eastAsia="仿宋" w:hAnsi="仿宋" w:hint="eastAsia"/>
          <w:color w:val="333333"/>
          <w:sz w:val="32"/>
          <w:szCs w:val="32"/>
        </w:rPr>
        <w:t>。</w:t>
      </w:r>
    </w:p>
    <w:sectPr w:rsidR="00E724C1" w:rsidRPr="00DC0A52" w:rsidSect="00CB3FE8">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42E" w:rsidRDefault="00D1242E" w:rsidP="00AE7C46">
      <w:r>
        <w:separator/>
      </w:r>
    </w:p>
  </w:endnote>
  <w:endnote w:type="continuationSeparator" w:id="1">
    <w:p w:rsidR="00D1242E" w:rsidRDefault="00D1242E" w:rsidP="00AE7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fixed"/>
    <w:sig w:usb0="00000000" w:usb1="880F3C78" w:usb2="000A005E"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E8" w:rsidRDefault="00CB3FE8">
    <w:pPr>
      <w:pStyle w:val="a3"/>
      <w:jc w:val="center"/>
    </w:pPr>
  </w:p>
  <w:p w:rsidR="00B928C9" w:rsidRDefault="00B928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89170"/>
      <w:docPartObj>
        <w:docPartGallery w:val="Page Numbers (Bottom of Page)"/>
        <w:docPartUnique/>
      </w:docPartObj>
    </w:sdtPr>
    <w:sdtContent>
      <w:p w:rsidR="00CB3FE8" w:rsidRDefault="001056E8">
        <w:pPr>
          <w:pStyle w:val="a3"/>
          <w:jc w:val="center"/>
        </w:pPr>
        <w:fldSimple w:instr=" PAGE   \* MERGEFORMAT ">
          <w:r w:rsidR="00BF5EB5" w:rsidRPr="00BF5EB5">
            <w:rPr>
              <w:noProof/>
              <w:lang w:val="zh-CN"/>
            </w:rPr>
            <w:t>7</w:t>
          </w:r>
        </w:fldSimple>
      </w:p>
    </w:sdtContent>
  </w:sdt>
  <w:p w:rsidR="00CB3FE8" w:rsidRDefault="00CB3F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42E" w:rsidRDefault="00D1242E" w:rsidP="00AE7C46">
      <w:r>
        <w:separator/>
      </w:r>
    </w:p>
  </w:footnote>
  <w:footnote w:type="continuationSeparator" w:id="1">
    <w:p w:rsidR="00D1242E" w:rsidRDefault="00D1242E" w:rsidP="00AE7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42E8"/>
    <w:multiLevelType w:val="hybridMultilevel"/>
    <w:tmpl w:val="1FB24B00"/>
    <w:lvl w:ilvl="0" w:tplc="56CE9726">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322B5716"/>
    <w:multiLevelType w:val="hybridMultilevel"/>
    <w:tmpl w:val="DF8C8F12"/>
    <w:lvl w:ilvl="0" w:tplc="140ED924">
      <w:start w:val="2"/>
      <w:numFmt w:val="japaneseCounting"/>
      <w:lvlText w:val="（%1）"/>
      <w:lvlJc w:val="left"/>
      <w:pPr>
        <w:ind w:left="1720" w:hanging="1080"/>
      </w:pPr>
      <w:rPr>
        <w:rFonts w:ascii="楷体" w:eastAsia="楷体"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FAE"/>
    <w:rsid w:val="000214AA"/>
    <w:rsid w:val="00022C7D"/>
    <w:rsid w:val="0002698A"/>
    <w:rsid w:val="0004205F"/>
    <w:rsid w:val="000508A5"/>
    <w:rsid w:val="000539AC"/>
    <w:rsid w:val="000612AC"/>
    <w:rsid w:val="000A6D96"/>
    <w:rsid w:val="000C53D0"/>
    <w:rsid w:val="000D088F"/>
    <w:rsid w:val="000E36B0"/>
    <w:rsid w:val="000E70D0"/>
    <w:rsid w:val="000F31DB"/>
    <w:rsid w:val="000F52E7"/>
    <w:rsid w:val="0010427D"/>
    <w:rsid w:val="001056E8"/>
    <w:rsid w:val="00131A12"/>
    <w:rsid w:val="00160432"/>
    <w:rsid w:val="00163628"/>
    <w:rsid w:val="00175C0A"/>
    <w:rsid w:val="001811F8"/>
    <w:rsid w:val="00182330"/>
    <w:rsid w:val="00183BBA"/>
    <w:rsid w:val="001918F2"/>
    <w:rsid w:val="00192A64"/>
    <w:rsid w:val="001A2E6E"/>
    <w:rsid w:val="001A2F3A"/>
    <w:rsid w:val="001B0AA3"/>
    <w:rsid w:val="001B61E0"/>
    <w:rsid w:val="001C0460"/>
    <w:rsid w:val="001C4300"/>
    <w:rsid w:val="001C56AB"/>
    <w:rsid w:val="001D2749"/>
    <w:rsid w:val="001D55A6"/>
    <w:rsid w:val="001D6505"/>
    <w:rsid w:val="001F62D3"/>
    <w:rsid w:val="002002DB"/>
    <w:rsid w:val="00201DA6"/>
    <w:rsid w:val="00205528"/>
    <w:rsid w:val="00213DF3"/>
    <w:rsid w:val="00224922"/>
    <w:rsid w:val="00233697"/>
    <w:rsid w:val="002354D9"/>
    <w:rsid w:val="002467C9"/>
    <w:rsid w:val="002672B5"/>
    <w:rsid w:val="002746BD"/>
    <w:rsid w:val="002912E2"/>
    <w:rsid w:val="002A40CC"/>
    <w:rsid w:val="002B1EBE"/>
    <w:rsid w:val="002C03AA"/>
    <w:rsid w:val="002E07FE"/>
    <w:rsid w:val="002E18E3"/>
    <w:rsid w:val="002E746E"/>
    <w:rsid w:val="002F49C6"/>
    <w:rsid w:val="00300D69"/>
    <w:rsid w:val="00305CDC"/>
    <w:rsid w:val="00306E61"/>
    <w:rsid w:val="00325FA7"/>
    <w:rsid w:val="00354FA7"/>
    <w:rsid w:val="00361683"/>
    <w:rsid w:val="00365910"/>
    <w:rsid w:val="00367B2A"/>
    <w:rsid w:val="00367FC2"/>
    <w:rsid w:val="00370C17"/>
    <w:rsid w:val="003714A7"/>
    <w:rsid w:val="00374D0C"/>
    <w:rsid w:val="003A0969"/>
    <w:rsid w:val="003B027B"/>
    <w:rsid w:val="003B4AC7"/>
    <w:rsid w:val="003B563D"/>
    <w:rsid w:val="003B5ED9"/>
    <w:rsid w:val="003C1398"/>
    <w:rsid w:val="003D1DF3"/>
    <w:rsid w:val="00403AD2"/>
    <w:rsid w:val="00403AFF"/>
    <w:rsid w:val="0041138B"/>
    <w:rsid w:val="0042190A"/>
    <w:rsid w:val="00423A44"/>
    <w:rsid w:val="0043336D"/>
    <w:rsid w:val="0044057B"/>
    <w:rsid w:val="00460FD6"/>
    <w:rsid w:val="00463B0A"/>
    <w:rsid w:val="00470646"/>
    <w:rsid w:val="00476A1E"/>
    <w:rsid w:val="00481520"/>
    <w:rsid w:val="004815AC"/>
    <w:rsid w:val="00485A46"/>
    <w:rsid w:val="00492F77"/>
    <w:rsid w:val="004951A2"/>
    <w:rsid w:val="004A7314"/>
    <w:rsid w:val="004B2C02"/>
    <w:rsid w:val="004C36B1"/>
    <w:rsid w:val="004D30F7"/>
    <w:rsid w:val="004D7D0F"/>
    <w:rsid w:val="004E06DC"/>
    <w:rsid w:val="004E3CEF"/>
    <w:rsid w:val="004E6B71"/>
    <w:rsid w:val="005116B0"/>
    <w:rsid w:val="00530174"/>
    <w:rsid w:val="005372BB"/>
    <w:rsid w:val="00540F67"/>
    <w:rsid w:val="00551150"/>
    <w:rsid w:val="005547DE"/>
    <w:rsid w:val="00560A25"/>
    <w:rsid w:val="00563045"/>
    <w:rsid w:val="00566F3D"/>
    <w:rsid w:val="00584458"/>
    <w:rsid w:val="005873F4"/>
    <w:rsid w:val="00595C81"/>
    <w:rsid w:val="005A06E9"/>
    <w:rsid w:val="005A6894"/>
    <w:rsid w:val="005B5026"/>
    <w:rsid w:val="005B76CF"/>
    <w:rsid w:val="005D0397"/>
    <w:rsid w:val="005D0F10"/>
    <w:rsid w:val="005D4603"/>
    <w:rsid w:val="005D6C7E"/>
    <w:rsid w:val="005E1C32"/>
    <w:rsid w:val="005F08A6"/>
    <w:rsid w:val="005F3BAD"/>
    <w:rsid w:val="005F47B0"/>
    <w:rsid w:val="005F7DBB"/>
    <w:rsid w:val="006332B0"/>
    <w:rsid w:val="00633963"/>
    <w:rsid w:val="00634B6E"/>
    <w:rsid w:val="0064458F"/>
    <w:rsid w:val="00664A09"/>
    <w:rsid w:val="00675BB3"/>
    <w:rsid w:val="00676631"/>
    <w:rsid w:val="00680FAE"/>
    <w:rsid w:val="00685EF7"/>
    <w:rsid w:val="00687EFF"/>
    <w:rsid w:val="006A1BE8"/>
    <w:rsid w:val="006A4BDD"/>
    <w:rsid w:val="006B06E6"/>
    <w:rsid w:val="006B5A3C"/>
    <w:rsid w:val="006C706C"/>
    <w:rsid w:val="006C7C45"/>
    <w:rsid w:val="006E0236"/>
    <w:rsid w:val="006E2278"/>
    <w:rsid w:val="006E6694"/>
    <w:rsid w:val="00704040"/>
    <w:rsid w:val="007167A6"/>
    <w:rsid w:val="00720649"/>
    <w:rsid w:val="00733A36"/>
    <w:rsid w:val="007362F9"/>
    <w:rsid w:val="00737E51"/>
    <w:rsid w:val="00740F2A"/>
    <w:rsid w:val="007448D4"/>
    <w:rsid w:val="00751D84"/>
    <w:rsid w:val="00752CE4"/>
    <w:rsid w:val="00756A3F"/>
    <w:rsid w:val="0078626F"/>
    <w:rsid w:val="00787471"/>
    <w:rsid w:val="0079536F"/>
    <w:rsid w:val="007A057A"/>
    <w:rsid w:val="007A5700"/>
    <w:rsid w:val="007B1317"/>
    <w:rsid w:val="007B3B22"/>
    <w:rsid w:val="007D6713"/>
    <w:rsid w:val="007E1DB2"/>
    <w:rsid w:val="007E1E23"/>
    <w:rsid w:val="007F2735"/>
    <w:rsid w:val="00831501"/>
    <w:rsid w:val="00845942"/>
    <w:rsid w:val="00865EA7"/>
    <w:rsid w:val="00871C08"/>
    <w:rsid w:val="00873EBF"/>
    <w:rsid w:val="008847BB"/>
    <w:rsid w:val="00887CD0"/>
    <w:rsid w:val="0089163F"/>
    <w:rsid w:val="008A1383"/>
    <w:rsid w:val="008B77AF"/>
    <w:rsid w:val="008C5234"/>
    <w:rsid w:val="008C7086"/>
    <w:rsid w:val="008D1BE0"/>
    <w:rsid w:val="008E7550"/>
    <w:rsid w:val="008E7871"/>
    <w:rsid w:val="00903BAA"/>
    <w:rsid w:val="00906636"/>
    <w:rsid w:val="00910987"/>
    <w:rsid w:val="0091262E"/>
    <w:rsid w:val="009143EA"/>
    <w:rsid w:val="00917DB0"/>
    <w:rsid w:val="00927D29"/>
    <w:rsid w:val="009334A3"/>
    <w:rsid w:val="0093538D"/>
    <w:rsid w:val="009522A7"/>
    <w:rsid w:val="00974C7E"/>
    <w:rsid w:val="009844AA"/>
    <w:rsid w:val="00992E97"/>
    <w:rsid w:val="00995BBB"/>
    <w:rsid w:val="009B56E1"/>
    <w:rsid w:val="009C4D74"/>
    <w:rsid w:val="009D4136"/>
    <w:rsid w:val="009D4F65"/>
    <w:rsid w:val="009E22EC"/>
    <w:rsid w:val="009F6B5A"/>
    <w:rsid w:val="009F70BA"/>
    <w:rsid w:val="00A067D6"/>
    <w:rsid w:val="00A113E0"/>
    <w:rsid w:val="00A2393E"/>
    <w:rsid w:val="00A2473D"/>
    <w:rsid w:val="00A32235"/>
    <w:rsid w:val="00A35107"/>
    <w:rsid w:val="00A35E3F"/>
    <w:rsid w:val="00A47408"/>
    <w:rsid w:val="00A55364"/>
    <w:rsid w:val="00A61625"/>
    <w:rsid w:val="00A655C6"/>
    <w:rsid w:val="00A73F2A"/>
    <w:rsid w:val="00A95B3E"/>
    <w:rsid w:val="00AA0ECD"/>
    <w:rsid w:val="00AB02D5"/>
    <w:rsid w:val="00AC0D16"/>
    <w:rsid w:val="00AD7FA7"/>
    <w:rsid w:val="00AE4F71"/>
    <w:rsid w:val="00AE7C46"/>
    <w:rsid w:val="00B05DEB"/>
    <w:rsid w:val="00B15735"/>
    <w:rsid w:val="00B367B1"/>
    <w:rsid w:val="00B40C43"/>
    <w:rsid w:val="00B42152"/>
    <w:rsid w:val="00B44A0E"/>
    <w:rsid w:val="00B50987"/>
    <w:rsid w:val="00B622AE"/>
    <w:rsid w:val="00B73768"/>
    <w:rsid w:val="00B77191"/>
    <w:rsid w:val="00B80674"/>
    <w:rsid w:val="00B91A6C"/>
    <w:rsid w:val="00B928C9"/>
    <w:rsid w:val="00B95D33"/>
    <w:rsid w:val="00BA00A4"/>
    <w:rsid w:val="00BB1FDE"/>
    <w:rsid w:val="00BC023B"/>
    <w:rsid w:val="00BD66E0"/>
    <w:rsid w:val="00BE30D6"/>
    <w:rsid w:val="00BE390D"/>
    <w:rsid w:val="00BE4F76"/>
    <w:rsid w:val="00BF5EB5"/>
    <w:rsid w:val="00BF628C"/>
    <w:rsid w:val="00C02E58"/>
    <w:rsid w:val="00C03379"/>
    <w:rsid w:val="00C21E34"/>
    <w:rsid w:val="00C26692"/>
    <w:rsid w:val="00C92B22"/>
    <w:rsid w:val="00CA271A"/>
    <w:rsid w:val="00CB3FE8"/>
    <w:rsid w:val="00CD151C"/>
    <w:rsid w:val="00CD2088"/>
    <w:rsid w:val="00CD53D0"/>
    <w:rsid w:val="00CE207E"/>
    <w:rsid w:val="00CF0283"/>
    <w:rsid w:val="00CF3440"/>
    <w:rsid w:val="00CF37C6"/>
    <w:rsid w:val="00D02B8D"/>
    <w:rsid w:val="00D06CB5"/>
    <w:rsid w:val="00D100D8"/>
    <w:rsid w:val="00D114EB"/>
    <w:rsid w:val="00D1242E"/>
    <w:rsid w:val="00D178CB"/>
    <w:rsid w:val="00D17D1B"/>
    <w:rsid w:val="00D34843"/>
    <w:rsid w:val="00D4099C"/>
    <w:rsid w:val="00D40BE2"/>
    <w:rsid w:val="00D4371F"/>
    <w:rsid w:val="00D65174"/>
    <w:rsid w:val="00D8075D"/>
    <w:rsid w:val="00D8256E"/>
    <w:rsid w:val="00DA26DB"/>
    <w:rsid w:val="00DB1B53"/>
    <w:rsid w:val="00DB6074"/>
    <w:rsid w:val="00DC0A52"/>
    <w:rsid w:val="00DC38E6"/>
    <w:rsid w:val="00DC5760"/>
    <w:rsid w:val="00DD7E61"/>
    <w:rsid w:val="00DE2246"/>
    <w:rsid w:val="00DE474B"/>
    <w:rsid w:val="00DF2631"/>
    <w:rsid w:val="00DF38CD"/>
    <w:rsid w:val="00DF4493"/>
    <w:rsid w:val="00DF5061"/>
    <w:rsid w:val="00DF672C"/>
    <w:rsid w:val="00DF73EB"/>
    <w:rsid w:val="00E03564"/>
    <w:rsid w:val="00E30705"/>
    <w:rsid w:val="00E34B31"/>
    <w:rsid w:val="00E362CD"/>
    <w:rsid w:val="00E3668C"/>
    <w:rsid w:val="00E4565E"/>
    <w:rsid w:val="00E51873"/>
    <w:rsid w:val="00E52862"/>
    <w:rsid w:val="00E54265"/>
    <w:rsid w:val="00E54A75"/>
    <w:rsid w:val="00E603E6"/>
    <w:rsid w:val="00E643E9"/>
    <w:rsid w:val="00E724C1"/>
    <w:rsid w:val="00E739A6"/>
    <w:rsid w:val="00E86418"/>
    <w:rsid w:val="00E94E46"/>
    <w:rsid w:val="00ED7565"/>
    <w:rsid w:val="00EE08D2"/>
    <w:rsid w:val="00EE0D62"/>
    <w:rsid w:val="00EE4562"/>
    <w:rsid w:val="00F16958"/>
    <w:rsid w:val="00F26522"/>
    <w:rsid w:val="00F32F39"/>
    <w:rsid w:val="00F3603D"/>
    <w:rsid w:val="00F41017"/>
    <w:rsid w:val="00F430A0"/>
    <w:rsid w:val="00F442D7"/>
    <w:rsid w:val="00F45D20"/>
    <w:rsid w:val="00F525BB"/>
    <w:rsid w:val="00F54450"/>
    <w:rsid w:val="00F5457C"/>
    <w:rsid w:val="00F54889"/>
    <w:rsid w:val="00F6259E"/>
    <w:rsid w:val="00F72FC1"/>
    <w:rsid w:val="00F86587"/>
    <w:rsid w:val="00F9212F"/>
    <w:rsid w:val="00F9499A"/>
    <w:rsid w:val="00FA47C9"/>
    <w:rsid w:val="00FA6F0D"/>
    <w:rsid w:val="00FB1D70"/>
    <w:rsid w:val="00FE404F"/>
    <w:rsid w:val="00FE4359"/>
    <w:rsid w:val="00FE6CAC"/>
    <w:rsid w:val="00FF1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0FAE"/>
    <w:pPr>
      <w:tabs>
        <w:tab w:val="center" w:pos="4153"/>
        <w:tab w:val="right" w:pos="8306"/>
      </w:tabs>
      <w:snapToGrid w:val="0"/>
      <w:jc w:val="left"/>
    </w:pPr>
    <w:rPr>
      <w:sz w:val="18"/>
      <w:szCs w:val="18"/>
    </w:rPr>
  </w:style>
  <w:style w:type="character" w:customStyle="1" w:styleId="Char">
    <w:name w:val="页脚 Char"/>
    <w:basedOn w:val="a0"/>
    <w:link w:val="a3"/>
    <w:uiPriority w:val="99"/>
    <w:rsid w:val="00680FAE"/>
    <w:rPr>
      <w:sz w:val="18"/>
      <w:szCs w:val="18"/>
    </w:rPr>
  </w:style>
  <w:style w:type="paragraph" w:styleId="a4">
    <w:name w:val="Normal (Web)"/>
    <w:basedOn w:val="a"/>
    <w:uiPriority w:val="99"/>
    <w:unhideWhenUsed/>
    <w:rsid w:val="00680FAE"/>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7167A6"/>
    <w:pPr>
      <w:ind w:firstLineChars="200" w:firstLine="420"/>
    </w:pPr>
  </w:style>
  <w:style w:type="paragraph" w:styleId="a6">
    <w:name w:val="header"/>
    <w:basedOn w:val="a"/>
    <w:link w:val="Char0"/>
    <w:uiPriority w:val="99"/>
    <w:semiHidden/>
    <w:unhideWhenUsed/>
    <w:rsid w:val="00AE7C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E7C46"/>
    <w:rPr>
      <w:sz w:val="18"/>
      <w:szCs w:val="18"/>
    </w:rPr>
  </w:style>
  <w:style w:type="character" w:styleId="a7">
    <w:name w:val="Hyperlink"/>
    <w:basedOn w:val="a0"/>
    <w:uiPriority w:val="99"/>
    <w:semiHidden/>
    <w:unhideWhenUsed/>
    <w:rsid w:val="009334A3"/>
    <w:rPr>
      <w:color w:val="0000FF"/>
      <w:u w:val="single"/>
    </w:rPr>
  </w:style>
  <w:style w:type="paragraph" w:styleId="a8">
    <w:name w:val="Balloon Text"/>
    <w:basedOn w:val="a"/>
    <w:link w:val="Char1"/>
    <w:uiPriority w:val="99"/>
    <w:semiHidden/>
    <w:unhideWhenUsed/>
    <w:rsid w:val="002354D9"/>
    <w:rPr>
      <w:sz w:val="18"/>
      <w:szCs w:val="18"/>
    </w:rPr>
  </w:style>
  <w:style w:type="character" w:customStyle="1" w:styleId="Char1">
    <w:name w:val="批注框文本 Char"/>
    <w:basedOn w:val="a0"/>
    <w:link w:val="a8"/>
    <w:uiPriority w:val="99"/>
    <w:semiHidden/>
    <w:rsid w:val="002354D9"/>
    <w:rPr>
      <w:sz w:val="18"/>
      <w:szCs w:val="18"/>
    </w:rPr>
  </w:style>
  <w:style w:type="character" w:styleId="a9">
    <w:name w:val="Strong"/>
    <w:basedOn w:val="a0"/>
    <w:uiPriority w:val="22"/>
    <w:qFormat/>
    <w:rsid w:val="00D06CB5"/>
    <w:rPr>
      <w:b/>
      <w:bCs/>
    </w:rPr>
  </w:style>
  <w:style w:type="table" w:styleId="aa">
    <w:name w:val="Table Grid"/>
    <w:basedOn w:val="a1"/>
    <w:uiPriority w:val="59"/>
    <w:rsid w:val="00B928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310654">
      <w:bodyDiv w:val="1"/>
      <w:marLeft w:val="0"/>
      <w:marRight w:val="0"/>
      <w:marTop w:val="0"/>
      <w:marBottom w:val="0"/>
      <w:divBdr>
        <w:top w:val="none" w:sz="0" w:space="0" w:color="auto"/>
        <w:left w:val="none" w:sz="0" w:space="0" w:color="auto"/>
        <w:bottom w:val="none" w:sz="0" w:space="0" w:color="auto"/>
        <w:right w:val="none" w:sz="0" w:space="0" w:color="auto"/>
      </w:divBdr>
      <w:divsChild>
        <w:div w:id="5389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baike.baidu.com/item/%E5%A4%A7%E4%B8%AD%E4%B8%93%E9%99%A2%E6%A0%A1" TargetMode="External"/><Relationship Id="rId10" Type="http://schemas.openxmlformats.org/officeDocument/2006/relationships/chart" Target="charts/chart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baike.baidu.com/item/%E4%BC%81%E4%BA%8B%E4%B8%9A%E5%8D%95%E4%BD%8D"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hh13\Desktop\&#22270;&#34920;&#21046;&#203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hh13\Desktop\&#22270;&#34920;&#21046;&#203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250;&#21592;&#31649;&#29702;\2017\2016%20VS%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lyxc\Desktop\&#20250;&#21592;&#21333;&#203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lyxc\Desktop\&#20250;&#21592;&#21333;&#20301;.xls"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Sheet1!$C$13</c:f>
              <c:strCache>
                <c:ptCount val="1"/>
                <c:pt idx="0">
                  <c:v>占会员总数百分比</c:v>
                </c:pt>
              </c:strCache>
            </c:strRef>
          </c:tx>
          <c:dLbls>
            <c:dLbl>
              <c:idx val="0"/>
              <c:layout>
                <c:manualLayout>
                  <c:x val="-0.17184234920567271"/>
                  <c:y val="-1.2360196400252085E-2"/>
                </c:manualLayout>
              </c:layout>
              <c:showVal val="1"/>
              <c:showCatName val="1"/>
            </c:dLbl>
            <c:showVal val="1"/>
            <c:showCatName val="1"/>
            <c:showLeaderLines val="1"/>
          </c:dLbls>
          <c:cat>
            <c:strRef>
              <c:f>Sheet1!$B$14:$B$19</c:f>
              <c:strCache>
                <c:ptCount val="6"/>
                <c:pt idx="0">
                  <c:v>特邀副会长</c:v>
                </c:pt>
                <c:pt idx="1">
                  <c:v>兼职副会长</c:v>
                </c:pt>
                <c:pt idx="2">
                  <c:v>特别常务理事</c:v>
                </c:pt>
                <c:pt idx="3">
                  <c:v>常务理事</c:v>
                </c:pt>
                <c:pt idx="4">
                  <c:v>理事</c:v>
                </c:pt>
                <c:pt idx="5">
                  <c:v>会员</c:v>
                </c:pt>
              </c:strCache>
            </c:strRef>
          </c:cat>
          <c:val>
            <c:numRef>
              <c:f>Sheet1!$C$14:$C$19</c:f>
              <c:numCache>
                <c:formatCode>0.00%</c:formatCode>
                <c:ptCount val="6"/>
                <c:pt idx="0">
                  <c:v>4.4247787610619482E-2</c:v>
                </c:pt>
                <c:pt idx="1">
                  <c:v>1.8963337547408681E-2</c:v>
                </c:pt>
                <c:pt idx="2">
                  <c:v>1.2642225031605808E-2</c:v>
                </c:pt>
                <c:pt idx="3">
                  <c:v>0.13021491782553729</c:v>
                </c:pt>
                <c:pt idx="4">
                  <c:v>0.3286978508217448</c:v>
                </c:pt>
                <c:pt idx="5">
                  <c:v>0.67130214917825537</c:v>
                </c:pt>
              </c:numCache>
            </c:numRef>
          </c:val>
        </c:ser>
        <c:dLbls>
          <c:showVal val="1"/>
          <c:showCatName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Sheet1!$C$34</c:f>
              <c:strCache>
                <c:ptCount val="1"/>
                <c:pt idx="0">
                  <c:v>占比</c:v>
                </c:pt>
              </c:strCache>
            </c:strRef>
          </c:tx>
          <c:dLbls>
            <c:dLbl>
              <c:idx val="0"/>
              <c:tx>
                <c:rich>
                  <a:bodyPr/>
                  <a:lstStyle/>
                  <a:p>
                    <a:r>
                      <a:rPr lang="zh-CN" altLang="en-US"/>
                      <a:t>中轻联机关</a:t>
                    </a:r>
                    <a:r>
                      <a:rPr lang="en-US" altLang="zh-CN"/>
                      <a:t>, 0.88%</a:t>
                    </a:r>
                  </a:p>
                </c:rich>
              </c:tx>
              <c:showVal val="1"/>
              <c:showCatName val="1"/>
            </c:dLbl>
            <c:dLbl>
              <c:idx val="1"/>
              <c:layout>
                <c:manualLayout>
                  <c:x val="6.5660839005293833E-2"/>
                  <c:y val="0"/>
                </c:manualLayout>
              </c:layout>
              <c:showVal val="1"/>
              <c:showCatName val="1"/>
            </c:dLbl>
            <c:showVal val="1"/>
            <c:showCatName val="1"/>
            <c:showLeaderLines val="1"/>
          </c:dLbls>
          <c:cat>
            <c:strRef>
              <c:f>Sheet1!$B$35:$B$40</c:f>
              <c:strCache>
                <c:ptCount val="6"/>
                <c:pt idx="0">
                  <c:v>联合会机关</c:v>
                </c:pt>
                <c:pt idx="1">
                  <c:v>代管协（学）会</c:v>
                </c:pt>
                <c:pt idx="2">
                  <c:v>直属单位</c:v>
                </c:pt>
                <c:pt idx="3">
                  <c:v>各省市轻工业部门</c:v>
                </c:pt>
                <c:pt idx="4">
                  <c:v>大专院校和科研院所</c:v>
                </c:pt>
                <c:pt idx="5">
                  <c:v>企业</c:v>
                </c:pt>
              </c:strCache>
            </c:strRef>
          </c:cat>
          <c:val>
            <c:numRef>
              <c:f>Sheet1!$C$35:$C$40</c:f>
              <c:numCache>
                <c:formatCode>0.00%</c:formatCode>
                <c:ptCount val="6"/>
                <c:pt idx="0">
                  <c:v>8.8495575221241712E-3</c:v>
                </c:pt>
                <c:pt idx="1">
                  <c:v>6.5739570164348921E-2</c:v>
                </c:pt>
                <c:pt idx="2">
                  <c:v>2.5284450063211141E-2</c:v>
                </c:pt>
                <c:pt idx="3">
                  <c:v>0.11883691529709205</c:v>
                </c:pt>
                <c:pt idx="4">
                  <c:v>0.17572692793931732</c:v>
                </c:pt>
                <c:pt idx="5">
                  <c:v>0.60556257901389998</c:v>
                </c:pt>
              </c:numCache>
            </c:numRef>
          </c:val>
        </c:ser>
        <c:dLbls>
          <c:showVal val="1"/>
          <c:showCatName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 </a:t>
            </a:r>
            <a:r>
              <a:rPr lang="en-US" altLang="zh-CN" sz="1800" b="1" i="0" u="none" strike="noStrike" baseline="0"/>
              <a:t>2016 </a:t>
            </a:r>
            <a:r>
              <a:rPr lang="en-US" altLang="zh-CN"/>
              <a:t>VS </a:t>
            </a:r>
            <a:r>
              <a:rPr lang="en-US" altLang="zh-CN" sz="1800" b="1" i="0" u="none" strike="noStrike" baseline="0"/>
              <a:t>2017</a:t>
            </a:r>
            <a:r>
              <a:rPr lang="en-US" altLang="zh-CN"/>
              <a:t> </a:t>
            </a:r>
            <a:r>
              <a:rPr lang="zh-CN" altLang="en-US"/>
              <a:t>会费收缴情况</a:t>
            </a:r>
          </a:p>
        </c:rich>
      </c:tx>
      <c:layout>
        <c:manualLayout>
          <c:xMode val="edge"/>
          <c:yMode val="edge"/>
          <c:x val="0.20363933550222499"/>
          <c:y val="2.3598820058996987E-2"/>
        </c:manualLayout>
      </c:layout>
    </c:title>
    <c:view3D>
      <c:rAngAx val="1"/>
    </c:view3D>
    <c:plotArea>
      <c:layout>
        <c:manualLayout>
          <c:layoutTarget val="inner"/>
          <c:xMode val="edge"/>
          <c:yMode val="edge"/>
          <c:x val="8.2732153910377304E-2"/>
          <c:y val="0.14595502589203446"/>
          <c:w val="0.89289246522429666"/>
          <c:h val="0.72332127402993562"/>
        </c:manualLayout>
      </c:layout>
      <c:bar3DChart>
        <c:barDir val="col"/>
        <c:grouping val="clustered"/>
        <c:ser>
          <c:idx val="0"/>
          <c:order val="0"/>
          <c:cat>
            <c:strRef>
              <c:f>Sheet1!$B$2:$C$2</c:f>
              <c:strCache>
                <c:ptCount val="2"/>
                <c:pt idx="0">
                  <c:v>2016年</c:v>
                </c:pt>
                <c:pt idx="1">
                  <c:v>2017年</c:v>
                </c:pt>
              </c:strCache>
            </c:strRef>
          </c:cat>
          <c:val>
            <c:numRef>
              <c:f>Sheet1!$B$3:$C$3</c:f>
              <c:numCache>
                <c:formatCode>General</c:formatCode>
                <c:ptCount val="2"/>
                <c:pt idx="0">
                  <c:v>1</c:v>
                </c:pt>
                <c:pt idx="1">
                  <c:v>5</c:v>
                </c:pt>
              </c:numCache>
            </c:numRef>
          </c:val>
        </c:ser>
        <c:gapWidth val="0"/>
        <c:gapDepth val="0"/>
        <c:shape val="cylinder"/>
        <c:axId val="105978880"/>
        <c:axId val="68256512"/>
        <c:axId val="0"/>
      </c:bar3DChart>
      <c:catAx>
        <c:axId val="105978880"/>
        <c:scaling>
          <c:orientation val="minMax"/>
        </c:scaling>
        <c:axPos val="b"/>
        <c:majorTickMark val="none"/>
        <c:tickLblPos val="nextTo"/>
        <c:crossAx val="68256512"/>
        <c:crosses val="autoZero"/>
        <c:auto val="1"/>
        <c:lblAlgn val="ctr"/>
        <c:lblOffset val="100"/>
      </c:catAx>
      <c:valAx>
        <c:axId val="68256512"/>
        <c:scaling>
          <c:orientation val="minMax"/>
        </c:scaling>
        <c:axPos val="l"/>
        <c:numFmt formatCode="General" sourceLinked="1"/>
        <c:tickLblPos val="nextTo"/>
        <c:crossAx val="10597888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5"/>
  <c:chart>
    <c:autoTitleDeleted val="1"/>
    <c:view3D>
      <c:rotX val="30"/>
      <c:perspective val="30"/>
    </c:view3D>
    <c:plotArea>
      <c:layout/>
      <c:pie3DChart>
        <c:varyColors val="1"/>
        <c:ser>
          <c:idx val="0"/>
          <c:order val="0"/>
          <c:tx>
            <c:strRef>
              <c:f>Sheet1!$B$2</c:f>
              <c:strCache>
                <c:ptCount val="1"/>
                <c:pt idx="0">
                  <c:v>数量</c:v>
                </c:pt>
              </c:strCache>
            </c:strRef>
          </c:tx>
          <c:dPt>
            <c:idx val="0"/>
            <c:spPr>
              <a:gradFill>
                <a:gsLst>
                  <a:gs pos="0">
                    <a:srgbClr val="8488C4"/>
                  </a:gs>
                  <a:gs pos="53000">
                    <a:srgbClr val="D4DEFF"/>
                  </a:gs>
                  <a:gs pos="83000">
                    <a:srgbClr val="D4DEFF"/>
                  </a:gs>
                  <a:gs pos="100000">
                    <a:srgbClr val="96AB94"/>
                  </a:gs>
                </a:gsLst>
                <a:lin ang="5400000" scaled="0"/>
              </a:gradFill>
            </c:spPr>
          </c:dPt>
          <c:dPt>
            <c:idx val="1"/>
            <c:spPr>
              <a:gradFill>
                <a:gsLst>
                  <a:gs pos="0">
                    <a:srgbClr val="FFF200"/>
                  </a:gs>
                  <a:gs pos="45000">
                    <a:srgbClr val="FF7A00"/>
                  </a:gs>
                  <a:gs pos="70000">
                    <a:srgbClr val="FF0300"/>
                  </a:gs>
                  <a:gs pos="100000">
                    <a:srgbClr val="4D0808"/>
                  </a:gs>
                </a:gsLst>
                <a:lin ang="5400000" scaled="0"/>
              </a:gradFill>
            </c:spPr>
          </c:dPt>
          <c:dPt>
            <c:idx val="2"/>
            <c:spPr>
              <a:gradFill>
                <a:gsLst>
                  <a:gs pos="0">
                    <a:srgbClr val="03D4A8"/>
                  </a:gs>
                  <a:gs pos="25000">
                    <a:srgbClr val="21D6E0"/>
                  </a:gs>
                  <a:gs pos="75000">
                    <a:srgbClr val="0087E6"/>
                  </a:gs>
                  <a:gs pos="100000">
                    <a:srgbClr val="005CBF"/>
                  </a:gs>
                </a:gsLst>
                <a:lin ang="5400000" scaled="0"/>
              </a:gradFill>
            </c:spPr>
          </c:dPt>
          <c:dPt>
            <c:idx val="4"/>
            <c:spPr>
              <a:gradFill>
                <a:gsLst>
                  <a:gs pos="0">
                    <a:srgbClr val="000000"/>
                  </a:gs>
                  <a:gs pos="39999">
                    <a:srgbClr val="0A128C"/>
                  </a:gs>
                  <a:gs pos="70000">
                    <a:srgbClr val="181CC7"/>
                  </a:gs>
                  <a:gs pos="88000">
                    <a:srgbClr val="7005D4"/>
                  </a:gs>
                  <a:gs pos="100000">
                    <a:srgbClr val="8C3D91"/>
                  </a:gs>
                </a:gsLst>
                <a:lin ang="5400000" scaled="0"/>
              </a:gradFill>
            </c:spPr>
          </c:dPt>
          <c:dLbls>
            <c:numFmt formatCode="0.00%" sourceLinked="0"/>
            <c:txPr>
              <a:bodyPr/>
              <a:lstStyle/>
              <a:p>
                <a:pPr>
                  <a:defRPr sz="1200" baseline="0"/>
                </a:pPr>
                <a:endParaRPr lang="zh-CN"/>
              </a:p>
            </c:txPr>
            <c:showCatName val="1"/>
            <c:showPercent val="1"/>
            <c:showLeaderLines val="1"/>
          </c:dLbls>
          <c:cat>
            <c:strRef>
              <c:f>Sheet1!$A$3:$A$7</c:f>
              <c:strCache>
                <c:ptCount val="5"/>
                <c:pt idx="0">
                  <c:v>企业</c:v>
                </c:pt>
                <c:pt idx="1">
                  <c:v>省市县轻工行业协会</c:v>
                </c:pt>
                <c:pt idx="2">
                  <c:v>科研院校</c:v>
                </c:pt>
                <c:pt idx="3">
                  <c:v>个人</c:v>
                </c:pt>
                <c:pt idx="4">
                  <c:v>其他</c:v>
                </c:pt>
              </c:strCache>
            </c:strRef>
          </c:cat>
          <c:val>
            <c:numRef>
              <c:f>Sheet1!$B$3:$B$7</c:f>
              <c:numCache>
                <c:formatCode>General</c:formatCode>
                <c:ptCount val="5"/>
                <c:pt idx="0">
                  <c:v>392</c:v>
                </c:pt>
                <c:pt idx="1">
                  <c:v>36</c:v>
                </c:pt>
                <c:pt idx="2">
                  <c:v>100</c:v>
                </c:pt>
                <c:pt idx="3">
                  <c:v>1</c:v>
                </c:pt>
                <c:pt idx="4">
                  <c:v>2</c:v>
                </c:pt>
              </c:numCache>
            </c:numRef>
          </c:val>
        </c:ser>
      </c:pie3DChart>
    </c:plotArea>
    <c:plotVisOnly val="1"/>
  </c:chart>
  <c:spPr>
    <a:solidFill>
      <a:schemeClr val="accent6">
        <a:lumMod val="60000"/>
        <a:lumOff val="4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Sheet1!$B$18</c:f>
              <c:strCache>
                <c:ptCount val="1"/>
                <c:pt idx="0">
                  <c:v>数量</c:v>
                </c:pt>
              </c:strCache>
            </c:strRef>
          </c:tx>
          <c:spPr>
            <a:solidFill>
              <a:srgbClr val="B21E81"/>
            </a:solidFill>
          </c:spPr>
          <c:dLbls>
            <c:showVal val="1"/>
          </c:dLbls>
          <c:cat>
            <c:strRef>
              <c:f>Sheet1!$A$19:$A$25</c:f>
              <c:strCache>
                <c:ptCount val="7"/>
                <c:pt idx="0">
                  <c:v>企业</c:v>
                </c:pt>
                <c:pt idx="1">
                  <c:v>省市县轻工行业部门</c:v>
                </c:pt>
                <c:pt idx="2">
                  <c:v>协学会</c:v>
                </c:pt>
                <c:pt idx="3">
                  <c:v>科研院校</c:v>
                </c:pt>
                <c:pt idx="4">
                  <c:v>直属事业单位</c:v>
                </c:pt>
                <c:pt idx="5">
                  <c:v>联合会</c:v>
                </c:pt>
                <c:pt idx="6">
                  <c:v>院士</c:v>
                </c:pt>
              </c:strCache>
            </c:strRef>
          </c:cat>
          <c:val>
            <c:numRef>
              <c:f>Sheet1!$B$19:$B$25</c:f>
              <c:numCache>
                <c:formatCode>General</c:formatCode>
                <c:ptCount val="7"/>
                <c:pt idx="0">
                  <c:v>91</c:v>
                </c:pt>
                <c:pt idx="1">
                  <c:v>55</c:v>
                </c:pt>
                <c:pt idx="2">
                  <c:v>52</c:v>
                </c:pt>
                <c:pt idx="3">
                  <c:v>35</c:v>
                </c:pt>
                <c:pt idx="4">
                  <c:v>16</c:v>
                </c:pt>
                <c:pt idx="5">
                  <c:v>7</c:v>
                </c:pt>
                <c:pt idx="6">
                  <c:v>4</c:v>
                </c:pt>
              </c:numCache>
            </c:numRef>
          </c:val>
        </c:ser>
        <c:axId val="213335040"/>
        <c:axId val="213340928"/>
      </c:barChart>
      <c:lineChart>
        <c:grouping val="standard"/>
        <c:ser>
          <c:idx val="1"/>
          <c:order val="1"/>
          <c:tx>
            <c:strRef>
              <c:f>Sheet1!$C$18</c:f>
              <c:strCache>
                <c:ptCount val="1"/>
                <c:pt idx="0">
                  <c:v>占比</c:v>
                </c:pt>
              </c:strCache>
            </c:strRef>
          </c:tx>
          <c:dLbls>
            <c:showVal val="1"/>
          </c:dLbls>
          <c:cat>
            <c:strRef>
              <c:f>Sheet1!$A$19:$A$25</c:f>
              <c:strCache>
                <c:ptCount val="7"/>
                <c:pt idx="0">
                  <c:v>企业</c:v>
                </c:pt>
                <c:pt idx="1">
                  <c:v>省市县轻工行业部门</c:v>
                </c:pt>
                <c:pt idx="2">
                  <c:v>协学会</c:v>
                </c:pt>
                <c:pt idx="3">
                  <c:v>科研院校</c:v>
                </c:pt>
                <c:pt idx="4">
                  <c:v>直属事业单位</c:v>
                </c:pt>
                <c:pt idx="5">
                  <c:v>联合会</c:v>
                </c:pt>
                <c:pt idx="6">
                  <c:v>院士</c:v>
                </c:pt>
              </c:strCache>
            </c:strRef>
          </c:cat>
          <c:val>
            <c:numRef>
              <c:f>Sheet1!$C$19:$C$25</c:f>
              <c:numCache>
                <c:formatCode>0.00%</c:formatCode>
                <c:ptCount val="7"/>
                <c:pt idx="0">
                  <c:v>0.35000000000000031</c:v>
                </c:pt>
                <c:pt idx="1">
                  <c:v>0.21153846153846606</c:v>
                </c:pt>
                <c:pt idx="2">
                  <c:v>0.2</c:v>
                </c:pt>
                <c:pt idx="3">
                  <c:v>0.13461538461538491</c:v>
                </c:pt>
                <c:pt idx="4">
                  <c:v>6.1538461538461584E-2</c:v>
                </c:pt>
                <c:pt idx="5">
                  <c:v>2.6923076923077011E-2</c:v>
                </c:pt>
                <c:pt idx="6">
                  <c:v>1.5384615384615599E-2</c:v>
                </c:pt>
              </c:numCache>
            </c:numRef>
          </c:val>
        </c:ser>
        <c:marker val="1"/>
        <c:axId val="213352448"/>
        <c:axId val="213342464"/>
      </c:lineChart>
      <c:catAx>
        <c:axId val="213335040"/>
        <c:scaling>
          <c:orientation val="minMax"/>
        </c:scaling>
        <c:axPos val="b"/>
        <c:tickLblPos val="nextTo"/>
        <c:txPr>
          <a:bodyPr/>
          <a:lstStyle/>
          <a:p>
            <a:pPr>
              <a:defRPr sz="1200" baseline="0"/>
            </a:pPr>
            <a:endParaRPr lang="zh-CN"/>
          </a:p>
        </c:txPr>
        <c:crossAx val="213340928"/>
        <c:crosses val="autoZero"/>
        <c:auto val="1"/>
        <c:lblAlgn val="ctr"/>
        <c:lblOffset val="100"/>
      </c:catAx>
      <c:valAx>
        <c:axId val="213340928"/>
        <c:scaling>
          <c:orientation val="minMax"/>
        </c:scaling>
        <c:axPos val="l"/>
        <c:majorGridlines>
          <c:spPr>
            <a:ln>
              <a:solidFill>
                <a:schemeClr val="accent1"/>
              </a:solidFill>
              <a:prstDash val="sysDash"/>
            </a:ln>
          </c:spPr>
        </c:majorGridlines>
        <c:numFmt formatCode="General" sourceLinked="1"/>
        <c:tickLblPos val="nextTo"/>
        <c:crossAx val="213335040"/>
        <c:crosses val="autoZero"/>
        <c:crossBetween val="between"/>
      </c:valAx>
      <c:valAx>
        <c:axId val="213342464"/>
        <c:scaling>
          <c:orientation val="minMax"/>
        </c:scaling>
        <c:axPos val="r"/>
        <c:numFmt formatCode="0.00%" sourceLinked="1"/>
        <c:tickLblPos val="nextTo"/>
        <c:crossAx val="213352448"/>
        <c:crosses val="max"/>
        <c:crossBetween val="between"/>
      </c:valAx>
      <c:catAx>
        <c:axId val="213352448"/>
        <c:scaling>
          <c:orientation val="minMax"/>
        </c:scaling>
        <c:delete val="1"/>
        <c:axPos val="b"/>
        <c:tickLblPos val="none"/>
        <c:crossAx val="213342464"/>
        <c:crosses val="autoZero"/>
        <c:auto val="1"/>
        <c:lblAlgn val="ctr"/>
        <c:lblOffset val="100"/>
      </c:catAx>
      <c:spPr>
        <a:noFill/>
        <a:ln w="25400">
          <a:noFill/>
        </a:ln>
      </c:spPr>
    </c:plotArea>
    <c:plotVisOnly val="1"/>
    <c:dispBlanksAs val="gap"/>
  </c:chart>
  <c:spPr>
    <a:gradFill>
      <a:gsLst>
        <a:gs pos="0">
          <a:srgbClr val="DDEBCF"/>
        </a:gs>
        <a:gs pos="50000">
          <a:srgbClr val="9CB86E"/>
        </a:gs>
        <a:gs pos="100000">
          <a:srgbClr val="156B13"/>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1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8509295334623"/>
          <c:y val="0.12707967754030747"/>
          <c:w val="0.74209592313072703"/>
          <c:h val="0.7659490063742227"/>
        </c:manualLayout>
      </c:layout>
      <c:doughnutChart>
        <c:varyColors val="1"/>
        <c:ser>
          <c:idx val="0"/>
          <c:order val="0"/>
          <c:tx>
            <c:strRef>
              <c:f>Sheet1!$B$1</c:f>
              <c:strCache>
                <c:ptCount val="1"/>
                <c:pt idx="0">
                  <c:v>数量</c:v>
                </c:pt>
              </c:strCache>
            </c:strRef>
          </c:tx>
          <c:spPr>
            <a:ln>
              <a:noFill/>
            </a:ln>
            <a:effectLst/>
          </c:spPr>
          <c:dPt>
            <c:idx val="0"/>
            <c:spPr>
              <a:solidFill>
                <a:srgbClr val="8FBF00"/>
              </a:solidFill>
              <a:ln>
                <a:noFill/>
              </a:ln>
              <a:effectLst/>
            </c:spPr>
          </c:dPt>
          <c:dPt>
            <c:idx val="1"/>
            <c:spPr>
              <a:solidFill>
                <a:srgbClr val="0F87E6"/>
              </a:solidFill>
              <a:ln>
                <a:noFill/>
              </a:ln>
              <a:effectLst/>
            </c:spPr>
          </c:dPt>
          <c:dPt>
            <c:idx val="2"/>
            <c:spPr>
              <a:solidFill>
                <a:srgbClr val="FFCF37"/>
              </a:solidFill>
              <a:ln>
                <a:noFill/>
              </a:ln>
              <a:effectLst/>
            </c:spPr>
          </c:dPt>
          <c:dPt>
            <c:idx val="3"/>
            <c:spPr>
              <a:solidFill>
                <a:srgbClr val="BFBFBF"/>
              </a:solidFill>
              <a:ln>
                <a:noFill/>
              </a:ln>
              <a:effectLst/>
            </c:spPr>
          </c:dPt>
          <c:dPt>
            <c:idx val="4"/>
            <c:spPr>
              <a:solidFill>
                <a:srgbClr val="5B5B5B"/>
              </a:solidFill>
              <a:ln>
                <a:noFill/>
              </a:ln>
              <a:effectLst/>
            </c:spPr>
          </c:dPt>
          <c:dLbls>
            <c:dLbl>
              <c:idx val="0"/>
              <c:layout>
                <c:manualLayout>
                  <c:x val="9.9761353909078268E-2"/>
                  <c:y val="0.16017238800995268"/>
                </c:manualLayout>
              </c:layout>
              <c:showCatName val="1"/>
              <c:showPercent val="1"/>
            </c:dLbl>
            <c:dLbl>
              <c:idx val="1"/>
              <c:layout>
                <c:manualLayout>
                  <c:x val="-0.18289581549997341"/>
                  <c:y val="6.5785087932659164E-2"/>
                </c:manualLayout>
              </c:layout>
              <c:showCatName val="1"/>
              <c:showPercent val="1"/>
            </c:dLbl>
            <c:dLbl>
              <c:idx val="2"/>
              <c:layout>
                <c:manualLayout>
                  <c:x val="-0.14409973342422508"/>
                  <c:y val="-0.10868840614961071"/>
                </c:manualLayout>
              </c:layout>
              <c:showCatName val="1"/>
              <c:showPercent val="1"/>
            </c:dLbl>
            <c:dLbl>
              <c:idx val="3"/>
              <c:layout>
                <c:manualLayout>
                  <c:x val="-0.1163882462272556"/>
                  <c:y val="-0.14015083950870857"/>
                </c:manualLayout>
              </c:layout>
              <c:showCatName val="1"/>
              <c:showPercent val="1"/>
            </c:dLbl>
            <c:dLbl>
              <c:idx val="4"/>
              <c:layout>
                <c:manualLayout>
                  <c:x val="0"/>
                  <c:y val="-0.16303260922441612"/>
                </c:manualLayout>
              </c:layout>
              <c:showCatName val="1"/>
              <c:showPercent val="1"/>
            </c:dLbl>
            <c:dLbl>
              <c:idx val="5"/>
              <c:layout>
                <c:manualLayout>
                  <c:x val="7.4821015431807164E-2"/>
                  <c:y val="-0.14873150315210179"/>
                </c:manualLayout>
              </c:layout>
              <c:tx>
                <c:rich>
                  <a:bodyPr/>
                  <a:lstStyle/>
                  <a:p>
                    <a:r>
                      <a:rPr lang="zh-CN" altLang="en-US"/>
                      <a:t>中轻联
</a:t>
                    </a:r>
                    <a:r>
                      <a:rPr lang="en-US" altLang="zh-CN"/>
                      <a:t>2.91%</a:t>
                    </a:r>
                  </a:p>
                </c:rich>
              </c:tx>
              <c:showCatName val="1"/>
              <c:showPercent val="1"/>
            </c:dLbl>
            <c:numFmt formatCode="0.00%" sourceLinked="0"/>
            <c:txPr>
              <a:bodyPr rot="0" vert="horz"/>
              <a:lstStyle/>
              <a:p>
                <a:pPr>
                  <a:defRPr sz="1200" baseline="0"/>
                </a:pPr>
                <a:endParaRPr lang="zh-CN"/>
              </a:p>
            </c:txPr>
            <c:showCatName val="1"/>
            <c:showPercent val="1"/>
          </c:dLbls>
          <c:cat>
            <c:strRef>
              <c:f>Sheet1!$A$2:$A$7</c:f>
              <c:strCache>
                <c:ptCount val="6"/>
                <c:pt idx="0">
                  <c:v>协学会</c:v>
                </c:pt>
                <c:pt idx="1">
                  <c:v>省市轻工行业部门</c:v>
                </c:pt>
                <c:pt idx="2">
                  <c:v>企业</c:v>
                </c:pt>
                <c:pt idx="3">
                  <c:v>直属事业单位</c:v>
                </c:pt>
                <c:pt idx="4">
                  <c:v>科研院校</c:v>
                </c:pt>
                <c:pt idx="5">
                  <c:v>联合会</c:v>
                </c:pt>
              </c:strCache>
            </c:strRef>
          </c:cat>
          <c:val>
            <c:numRef>
              <c:f>Sheet1!$B$2:$B$7</c:f>
              <c:numCache>
                <c:formatCode>General</c:formatCode>
                <c:ptCount val="6"/>
                <c:pt idx="0">
                  <c:v>49</c:v>
                </c:pt>
                <c:pt idx="1">
                  <c:v>21</c:v>
                </c:pt>
                <c:pt idx="2">
                  <c:v>15</c:v>
                </c:pt>
                <c:pt idx="3">
                  <c:v>8</c:v>
                </c:pt>
                <c:pt idx="4">
                  <c:v>7</c:v>
                </c:pt>
                <c:pt idx="5">
                  <c:v>3</c:v>
                </c:pt>
              </c:numCache>
            </c:numRef>
          </c:val>
        </c:ser>
        <c:firstSliceAng val="25"/>
        <c:holeSize val="50"/>
      </c:doughnutChart>
    </c:plotArea>
    <c:plotVisOnly val="1"/>
    <c:dispBlanksAs val="zero"/>
  </c:chart>
  <c:spPr>
    <a:solidFill>
      <a:srgbClr val="4BACC6">
        <a:lumMod val="40000"/>
        <a:lumOff val="60000"/>
      </a:srgbClr>
    </a:solidFill>
  </c:spPr>
  <c:txPr>
    <a:bodyPr/>
    <a:lstStyle/>
    <a:p>
      <a:pPr>
        <a:defRPr sz="1800"/>
      </a:pPr>
      <a:endParaRPr lang="zh-CN"/>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0.29721</cdr:x>
      <cdr:y>0.30032</cdr:y>
    </cdr:from>
    <cdr:to>
      <cdr:x>0.70262</cdr:x>
      <cdr:y>0.71877</cdr:y>
    </cdr:to>
    <cdr:sp macro="" textlink="">
      <cdr:nvSpPr>
        <cdr:cNvPr id="2" name="椭圆 1"/>
        <cdr:cNvSpPr/>
      </cdr:nvSpPr>
      <cdr:spPr>
        <a:xfrm xmlns:a="http://schemas.openxmlformats.org/drawingml/2006/main">
          <a:off x="1362075" y="1333500"/>
          <a:ext cx="1857977" cy="1857977"/>
        </a:xfrm>
        <a:prstGeom xmlns:a="http://schemas.openxmlformats.org/drawingml/2006/main" prst="ellipse">
          <a:avLst/>
        </a:prstGeom>
        <a:solidFill xmlns:a="http://schemas.openxmlformats.org/drawingml/2006/main">
          <a:schemeClr val="bg1"/>
        </a:solidFill>
        <a:ln xmlns:a="http://schemas.openxmlformats.org/drawingml/2006/main" w="12700" cap="flat" cmpd="sng" algn="ctr">
          <a:noFill/>
          <a:prstDash val="solid"/>
          <a:miter lim="800000"/>
        </a:ln>
        <a:effectLst xmlns:a="http://schemas.openxmlformats.org/drawingml/2006/main"/>
      </cdr:spPr>
      <cdr:txBody>
        <a:bodyPr xmlns:a="http://schemas.openxmlformats.org/drawingml/2006/main" rtlCol="0" anchor="ctr"/>
        <a:lstStyle xmlns:a="http://schemas.openxmlformats.org/drawingml/2006/main">
          <a:defPPr>
            <a:defRPr lang="zh-CN"/>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pPr marL="0" marR="0" lvl="0" indent="0" algn="ctr" defTabSz="914150" rtl="0" eaLnBrk="1" fontAlgn="auto" latinLnBrk="0" hangingPunct="1">
            <a:lnSpc>
              <a:spcPct val="100000"/>
            </a:lnSpc>
            <a:spcBef>
              <a:spcPts val="0"/>
            </a:spcBef>
            <a:spcAft>
              <a:spcPts val="0"/>
            </a:spcAft>
            <a:buClrTx/>
            <a:buSzTx/>
            <a:buFontTx/>
            <a:buNone/>
            <a:tabLst/>
            <a:defRPr/>
          </a:pPr>
          <a:r>
            <a:rPr kumimoji="0" lang="zh-CN" altLang="en-US" sz="1900" b="0" i="0" u="none" strike="noStrike" kern="1200" cap="none" spc="0" normalizeH="0" baseline="0" noProof="0">
              <a:ln>
                <a:noFill/>
              </a:ln>
              <a:solidFill>
                <a:srgbClr val="FF0000"/>
              </a:solidFill>
              <a:effectLst/>
              <a:uLnTx/>
              <a:uFillTx/>
              <a:latin typeface="Calibri" panose="020F0502020204030204"/>
              <a:ea typeface="宋体"/>
            </a:rPr>
            <a:t>常务理事单位</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201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E5A3-6486-482A-B957-A5220C56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4680</TotalTime>
  <Pages>28</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shuguang</dc:creator>
  <cp:lastModifiedBy>zhaos</cp:lastModifiedBy>
  <cp:revision>181</cp:revision>
  <dcterms:created xsi:type="dcterms:W3CDTF">2018-02-05T08:14:00Z</dcterms:created>
  <dcterms:modified xsi:type="dcterms:W3CDTF">2018-06-08T06:33:00Z</dcterms:modified>
</cp:coreProperties>
</file>